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873D3" w14:textId="36128F79" w:rsidR="00377DA0" w:rsidRDefault="00377DA0" w:rsidP="00377DA0">
      <w:pPr>
        <w:ind w:hanging="2"/>
        <w:jc w:val="right"/>
        <w:rPr>
          <w:rFonts w:ascii="Century Gothic" w:eastAsia="Tahoma" w:hAnsi="Century Gothic" w:cs="Tahoma"/>
          <w:b/>
          <w:sz w:val="24"/>
          <w:szCs w:val="24"/>
        </w:rPr>
      </w:pPr>
    </w:p>
    <w:p w14:paraId="6FFC207A" w14:textId="0116D6E6" w:rsidR="00377DA0" w:rsidRDefault="002B045E" w:rsidP="00377DA0">
      <w:pPr>
        <w:ind w:hanging="2"/>
        <w:jc w:val="right"/>
        <w:rPr>
          <w:rFonts w:ascii="Century Gothic" w:eastAsia="Tahoma" w:hAnsi="Century Gothic" w:cs="Tahoma"/>
          <w:b/>
          <w:sz w:val="24"/>
          <w:szCs w:val="24"/>
        </w:rPr>
      </w:pPr>
      <w:r>
        <w:rPr>
          <w:rFonts w:ascii="Century Gothic" w:eastAsia="Tahoma" w:hAnsi="Century Gothic" w:cs="Tahoma"/>
          <w:b/>
          <w:noProof/>
          <w:sz w:val="36"/>
          <w:szCs w:val="36"/>
        </w:rPr>
        <w:drawing>
          <wp:anchor distT="0" distB="0" distL="114300" distR="114300" simplePos="0" relativeHeight="251660288" behindDoc="0" locked="0" layoutInCell="1" allowOverlap="1" wp14:anchorId="6F5DFE12" wp14:editId="13A9952C">
            <wp:simplePos x="0" y="0"/>
            <wp:positionH relativeFrom="column">
              <wp:posOffset>924673</wp:posOffset>
            </wp:positionH>
            <wp:positionV relativeFrom="paragraph">
              <wp:posOffset>195524</wp:posOffset>
            </wp:positionV>
            <wp:extent cx="4055745" cy="1399647"/>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9"/>
                    <a:srcRect t="17182" b="16775"/>
                    <a:stretch/>
                  </pic:blipFill>
                  <pic:spPr bwMode="auto">
                    <a:xfrm>
                      <a:off x="0" y="0"/>
                      <a:ext cx="4055745" cy="1399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94FAB" w14:textId="2C51EC52" w:rsidR="00377DA0" w:rsidRDefault="00377DA0" w:rsidP="00377DA0">
      <w:pPr>
        <w:ind w:hanging="2"/>
        <w:jc w:val="right"/>
        <w:rPr>
          <w:rFonts w:ascii="Century Gothic" w:eastAsia="Tahoma" w:hAnsi="Century Gothic" w:cs="Tahoma"/>
          <w:b/>
          <w:sz w:val="24"/>
          <w:szCs w:val="24"/>
        </w:rPr>
      </w:pPr>
    </w:p>
    <w:p w14:paraId="7978782C" w14:textId="68436CC3" w:rsidR="00377DA0" w:rsidRDefault="00377DA0" w:rsidP="00377DA0">
      <w:pPr>
        <w:ind w:hanging="2"/>
        <w:jc w:val="right"/>
        <w:rPr>
          <w:rFonts w:ascii="Century Gothic" w:eastAsia="Tahoma" w:hAnsi="Century Gothic" w:cs="Tahoma"/>
          <w:b/>
          <w:sz w:val="24"/>
          <w:szCs w:val="24"/>
        </w:rPr>
      </w:pPr>
    </w:p>
    <w:p w14:paraId="2EF0F5A4" w14:textId="3FD911D7" w:rsidR="00377DA0" w:rsidRDefault="00377DA0" w:rsidP="00377DA0">
      <w:pPr>
        <w:ind w:hanging="2"/>
        <w:jc w:val="right"/>
        <w:rPr>
          <w:rFonts w:ascii="Century Gothic" w:eastAsia="Tahoma" w:hAnsi="Century Gothic" w:cs="Tahoma"/>
          <w:b/>
          <w:sz w:val="24"/>
          <w:szCs w:val="24"/>
        </w:rPr>
      </w:pPr>
    </w:p>
    <w:p w14:paraId="0F0F0667" w14:textId="53FC4669" w:rsidR="00377DA0" w:rsidRDefault="00377DA0" w:rsidP="00377DA0">
      <w:pPr>
        <w:ind w:hanging="2"/>
        <w:jc w:val="right"/>
        <w:rPr>
          <w:rFonts w:ascii="Century Gothic" w:eastAsia="Tahoma" w:hAnsi="Century Gothic" w:cs="Tahoma"/>
          <w:b/>
          <w:sz w:val="24"/>
          <w:szCs w:val="24"/>
        </w:rPr>
      </w:pPr>
    </w:p>
    <w:p w14:paraId="575451C3" w14:textId="77777777" w:rsidR="00377DA0" w:rsidRDefault="00377DA0" w:rsidP="00377DA0">
      <w:pPr>
        <w:rPr>
          <w:rFonts w:ascii="Century Gothic" w:eastAsia="Tahoma" w:hAnsi="Century Gothic" w:cs="Tahoma"/>
          <w:b/>
          <w:sz w:val="36"/>
          <w:szCs w:val="36"/>
        </w:rPr>
      </w:pPr>
    </w:p>
    <w:p w14:paraId="76D84355" w14:textId="77777777" w:rsidR="003F33B6" w:rsidRDefault="003F33B6" w:rsidP="00377DA0">
      <w:pPr>
        <w:ind w:hanging="2"/>
        <w:jc w:val="center"/>
        <w:rPr>
          <w:rFonts w:ascii="Century Gothic" w:eastAsia="Tahoma" w:hAnsi="Century Gothic" w:cs="Tahoma"/>
          <w:b/>
          <w:sz w:val="44"/>
          <w:szCs w:val="44"/>
        </w:rPr>
      </w:pPr>
    </w:p>
    <w:p w14:paraId="1329834F" w14:textId="37BD5E52" w:rsidR="003F33B6" w:rsidRPr="003F33B6" w:rsidRDefault="00216843" w:rsidP="00377DA0">
      <w:pPr>
        <w:ind w:hanging="2"/>
        <w:jc w:val="center"/>
        <w:rPr>
          <w:rFonts w:ascii="Century Gothic" w:eastAsia="Tahoma" w:hAnsi="Century Gothic" w:cs="Tahoma"/>
          <w:b/>
          <w:sz w:val="44"/>
          <w:szCs w:val="44"/>
        </w:rPr>
      </w:pPr>
      <w:r w:rsidRPr="003F33B6">
        <w:rPr>
          <w:rFonts w:ascii="Century Gothic" w:eastAsia="Tahoma" w:hAnsi="Century Gothic" w:cs="Tahoma"/>
          <w:b/>
          <w:sz w:val="44"/>
          <w:szCs w:val="44"/>
        </w:rPr>
        <w:t xml:space="preserve">BLUEDRAGON HCA </w:t>
      </w:r>
    </w:p>
    <w:p w14:paraId="5EDCC584" w14:textId="10EC5B38" w:rsidR="003F33B6" w:rsidRPr="003F33B6" w:rsidRDefault="00216843" w:rsidP="003F33B6">
      <w:pPr>
        <w:ind w:hanging="2"/>
        <w:jc w:val="center"/>
        <w:rPr>
          <w:rFonts w:ascii="Century Gothic" w:eastAsia="Tahoma" w:hAnsi="Century Gothic" w:cs="Tahoma"/>
          <w:sz w:val="44"/>
          <w:szCs w:val="44"/>
        </w:rPr>
      </w:pPr>
      <w:r w:rsidRPr="003F33B6">
        <w:rPr>
          <w:rFonts w:ascii="Century Gothic" w:eastAsia="Tahoma" w:hAnsi="Century Gothic" w:cs="Tahoma"/>
          <w:b/>
          <w:sz w:val="44"/>
          <w:szCs w:val="44"/>
        </w:rPr>
        <w:t>COMMUNITY OF PRACTICE</w:t>
      </w:r>
    </w:p>
    <w:p w14:paraId="7709D684" w14:textId="45BBF26C" w:rsidR="00216843" w:rsidRPr="003F33B6" w:rsidRDefault="00216843" w:rsidP="00377DA0">
      <w:pPr>
        <w:ind w:hanging="2"/>
        <w:jc w:val="center"/>
        <w:rPr>
          <w:rFonts w:ascii="Copperplate Gothic Bold" w:eastAsia="Tahoma" w:hAnsi="Copperplate Gothic Bold" w:cs="Tahoma"/>
          <w:b/>
          <w:color w:val="0070C0"/>
          <w:sz w:val="96"/>
          <w:szCs w:val="96"/>
        </w:rPr>
      </w:pPr>
      <w:r w:rsidRPr="003F33B6">
        <w:rPr>
          <w:rFonts w:ascii="Copperplate Gothic Bold" w:eastAsia="Tahoma" w:hAnsi="Copperplate Gothic Bold" w:cs="Tahoma"/>
          <w:b/>
          <w:color w:val="0070C0"/>
          <w:sz w:val="96"/>
          <w:szCs w:val="96"/>
        </w:rPr>
        <w:t>CHARTER</w:t>
      </w:r>
    </w:p>
    <w:p w14:paraId="40E67460" w14:textId="77777777" w:rsidR="003F33B6" w:rsidRPr="00377DA0" w:rsidRDefault="003F33B6" w:rsidP="003F33B6">
      <w:pPr>
        <w:ind w:hanging="2"/>
        <w:jc w:val="center"/>
        <w:rPr>
          <w:rFonts w:ascii="Tahoma" w:eastAsia="Tahoma" w:hAnsi="Tahoma" w:cs="Tahoma"/>
          <w:sz w:val="24"/>
          <w:szCs w:val="24"/>
        </w:rPr>
      </w:pPr>
      <w:r w:rsidRPr="00377DA0">
        <w:rPr>
          <w:rFonts w:ascii="Tahoma" w:eastAsia="Tahoma" w:hAnsi="Tahoma" w:cs="Tahoma"/>
          <w:b/>
          <w:sz w:val="24"/>
          <w:szCs w:val="24"/>
        </w:rPr>
        <w:t>Version 1.0</w:t>
      </w:r>
    </w:p>
    <w:p w14:paraId="640B69EE" w14:textId="77777777" w:rsidR="003F33B6" w:rsidRPr="00377DA0" w:rsidRDefault="003F33B6" w:rsidP="003F33B6">
      <w:pPr>
        <w:ind w:hanging="2"/>
        <w:jc w:val="center"/>
        <w:rPr>
          <w:rFonts w:ascii="Tahoma" w:eastAsia="Tahoma" w:hAnsi="Tahoma" w:cs="Tahoma"/>
          <w:sz w:val="24"/>
          <w:szCs w:val="24"/>
        </w:rPr>
      </w:pPr>
      <w:r w:rsidRPr="00377DA0">
        <w:rPr>
          <w:rFonts w:ascii="Tahoma" w:eastAsia="Tahoma" w:hAnsi="Tahoma" w:cs="Tahoma"/>
          <w:b/>
          <w:sz w:val="24"/>
          <w:szCs w:val="24"/>
        </w:rPr>
        <w:t>January 21, 2022</w:t>
      </w:r>
    </w:p>
    <w:p w14:paraId="604FDDB1" w14:textId="0F5052AD" w:rsidR="003F33B6" w:rsidRDefault="003F33B6" w:rsidP="00377DA0">
      <w:pPr>
        <w:ind w:hanging="2"/>
        <w:jc w:val="center"/>
        <w:rPr>
          <w:rFonts w:ascii="Century Gothic" w:eastAsia="Tahoma" w:hAnsi="Century Gothic" w:cs="Tahoma"/>
          <w:b/>
          <w:sz w:val="36"/>
          <w:szCs w:val="36"/>
        </w:rPr>
      </w:pPr>
    </w:p>
    <w:p w14:paraId="465F81C0" w14:textId="386CCD2D" w:rsidR="003F33B6" w:rsidRDefault="003F33B6" w:rsidP="00377DA0">
      <w:pPr>
        <w:ind w:hanging="2"/>
        <w:jc w:val="center"/>
        <w:rPr>
          <w:rFonts w:ascii="Century Gothic" w:eastAsia="Tahoma" w:hAnsi="Century Gothic" w:cs="Tahoma"/>
          <w:b/>
          <w:sz w:val="36"/>
          <w:szCs w:val="36"/>
        </w:rPr>
      </w:pPr>
    </w:p>
    <w:p w14:paraId="337B3997" w14:textId="50000C29" w:rsidR="00377DA0" w:rsidRDefault="003F33B6" w:rsidP="003F33B6">
      <w:pPr>
        <w:rPr>
          <w:rFonts w:ascii="Century Gothic" w:eastAsia="Tahoma" w:hAnsi="Century Gothic" w:cs="Tahoma"/>
          <w:b/>
          <w:sz w:val="36"/>
          <w:szCs w:val="36"/>
        </w:rPr>
      </w:pPr>
      <w:r>
        <w:rPr>
          <w:rFonts w:ascii="Tahoma" w:eastAsia="Tahoma" w:hAnsi="Tahoma" w:cs="Tahoma"/>
          <w:b/>
          <w:noProof/>
        </w:rPr>
        <w:drawing>
          <wp:anchor distT="0" distB="0" distL="114300" distR="114300" simplePos="0" relativeHeight="251659264" behindDoc="0" locked="0" layoutInCell="1" allowOverlap="1" wp14:anchorId="1B797384" wp14:editId="69A922DD">
            <wp:simplePos x="0" y="0"/>
            <wp:positionH relativeFrom="column">
              <wp:posOffset>1153632</wp:posOffset>
            </wp:positionH>
            <wp:positionV relativeFrom="paragraph">
              <wp:posOffset>106045</wp:posOffset>
            </wp:positionV>
            <wp:extent cx="3625923" cy="1037804"/>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625923" cy="1037804"/>
                    </a:xfrm>
                    <a:prstGeom prst="rect">
                      <a:avLst/>
                    </a:prstGeom>
                  </pic:spPr>
                </pic:pic>
              </a:graphicData>
            </a:graphic>
            <wp14:sizeRelH relativeFrom="page">
              <wp14:pctWidth>0</wp14:pctWidth>
            </wp14:sizeRelH>
            <wp14:sizeRelV relativeFrom="page">
              <wp14:pctHeight>0</wp14:pctHeight>
            </wp14:sizeRelV>
          </wp:anchor>
        </w:drawing>
      </w:r>
    </w:p>
    <w:p w14:paraId="15A072C2" w14:textId="652177DB" w:rsidR="00377DA0" w:rsidRPr="00377DA0" w:rsidRDefault="00377DA0" w:rsidP="00377DA0">
      <w:pPr>
        <w:rPr>
          <w:rFonts w:ascii="Century Gothic" w:eastAsia="Tahoma" w:hAnsi="Century Gothic" w:cs="Tahoma"/>
          <w:b/>
          <w:sz w:val="36"/>
          <w:szCs w:val="36"/>
        </w:rPr>
      </w:pPr>
    </w:p>
    <w:p w14:paraId="34FE39E6" w14:textId="7AA5AA2A" w:rsidR="00216843" w:rsidRPr="00377DA0" w:rsidRDefault="00216843" w:rsidP="00377DA0">
      <w:pPr>
        <w:jc w:val="center"/>
        <w:rPr>
          <w:rFonts w:ascii="Tahoma" w:eastAsia="Tahoma" w:hAnsi="Tahoma" w:cs="Tahoma"/>
          <w:sz w:val="24"/>
          <w:szCs w:val="24"/>
        </w:rPr>
      </w:pPr>
    </w:p>
    <w:p w14:paraId="5CE48BB3" w14:textId="4CC68BA1" w:rsidR="0032745D" w:rsidRPr="00377DA0" w:rsidRDefault="0032745D" w:rsidP="00377DA0">
      <w:pPr>
        <w:pStyle w:val="Title"/>
        <w:jc w:val="center"/>
        <w:rPr>
          <w:rFonts w:asciiTheme="minorHAnsi" w:eastAsiaTheme="minorEastAsia" w:hAnsiTheme="minorHAnsi" w:cstheme="minorBidi"/>
          <w:color w:val="auto"/>
          <w:sz w:val="15"/>
          <w:szCs w:val="32"/>
        </w:rPr>
      </w:pPr>
    </w:p>
    <w:p w14:paraId="0088781D" w14:textId="2CEA7803" w:rsidR="003F33B6" w:rsidRDefault="003F33B6" w:rsidP="00377DA0">
      <w:pPr>
        <w:rPr>
          <w:rFonts w:ascii="Calibri Light" w:hAnsi="Calibri Light"/>
          <w:sz w:val="40"/>
          <w:lang w:bidi="en-US"/>
          <w14:shadow w14:blurRad="50800" w14:dist="38100" w14:dir="2700000" w14:sx="100000" w14:sy="100000" w14:kx="0" w14:ky="0" w14:algn="tl">
            <w14:srgbClr w14:val="000000">
              <w14:alpha w14:val="60000"/>
            </w14:srgbClr>
          </w14:shadow>
        </w:rPr>
      </w:pPr>
    </w:p>
    <w:p w14:paraId="2B2F5F7D" w14:textId="09BAF563" w:rsidR="003F33B6" w:rsidRDefault="003F33B6" w:rsidP="00377DA0">
      <w:pPr>
        <w:rPr>
          <w:rFonts w:ascii="Calibri Light" w:hAnsi="Calibri Light"/>
          <w:sz w:val="40"/>
          <w:lang w:bidi="en-US"/>
          <w14:shadow w14:blurRad="50800" w14:dist="38100" w14:dir="2700000" w14:sx="100000" w14:sy="100000" w14:kx="0" w14:ky="0" w14:algn="tl">
            <w14:srgbClr w14:val="000000">
              <w14:alpha w14:val="60000"/>
            </w14:srgbClr>
          </w14:shadow>
        </w:rPr>
      </w:pPr>
    </w:p>
    <w:p w14:paraId="5B27290D" w14:textId="77D123E1" w:rsidR="00377DA0" w:rsidRDefault="00377DA0" w:rsidP="00377DA0">
      <w:pPr>
        <w:rPr>
          <w:rFonts w:ascii="Calibri Light" w:hAnsi="Calibri Light"/>
          <w:sz w:val="40"/>
          <w:lang w:bidi="en-US"/>
          <w14:shadow w14:blurRad="50800" w14:dist="38100" w14:dir="2700000" w14:sx="100000" w14:sy="100000" w14:kx="0" w14:ky="0" w14:algn="tl">
            <w14:srgbClr w14:val="000000">
              <w14:alpha w14:val="60000"/>
            </w14:srgbClr>
          </w14:shadow>
        </w:rPr>
      </w:pPr>
    </w:p>
    <w:p w14:paraId="00BA7048" w14:textId="77777777" w:rsidR="003F33B6" w:rsidRDefault="003F33B6" w:rsidP="00377DA0">
      <w:pPr>
        <w:rPr>
          <w:rFonts w:ascii="Calibri Light" w:hAnsi="Calibri Light"/>
          <w:sz w:val="40"/>
          <w:lang w:bidi="en-US"/>
          <w14:shadow w14:blurRad="50800" w14:dist="38100" w14:dir="2700000" w14:sx="100000" w14:sy="100000" w14:kx="0" w14:ky="0" w14:algn="tl">
            <w14:srgbClr w14:val="000000">
              <w14:alpha w14:val="60000"/>
            </w14:srgbClr>
          </w14:shadow>
        </w:rPr>
      </w:pPr>
    </w:p>
    <w:p w14:paraId="6A3B034C" w14:textId="77777777" w:rsidR="00216843" w:rsidRPr="00216843" w:rsidRDefault="00216843" w:rsidP="00216843">
      <w:pPr>
        <w:pStyle w:val="Title"/>
        <w:ind w:hanging="2"/>
        <w:jc w:val="center"/>
        <w:rPr>
          <w:rFonts w:ascii="Tahoma" w:eastAsia="Tahoma" w:hAnsi="Tahoma" w:cs="Tahoma"/>
          <w:b/>
          <w:color w:val="000000"/>
          <w:sz w:val="22"/>
          <w:szCs w:val="22"/>
        </w:rPr>
      </w:pPr>
      <w:r w:rsidRPr="00216843">
        <w:rPr>
          <w:rFonts w:ascii="Tahoma" w:eastAsia="Tahoma" w:hAnsi="Tahoma" w:cs="Tahoma"/>
          <w:b/>
          <w:smallCaps/>
          <w:color w:val="000000"/>
          <w:sz w:val="22"/>
          <w:szCs w:val="22"/>
        </w:rPr>
        <w:t>VERSION HISTORY</w:t>
      </w:r>
    </w:p>
    <w:tbl>
      <w:tblPr>
        <w:tblW w:w="9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1867"/>
        <w:gridCol w:w="1350"/>
        <w:gridCol w:w="5580"/>
      </w:tblGrid>
      <w:tr w:rsidR="008610B5" w14:paraId="3687952B" w14:textId="77777777" w:rsidTr="008610B5">
        <w:trPr>
          <w:jc w:val="center"/>
        </w:trPr>
        <w:tc>
          <w:tcPr>
            <w:tcW w:w="1008" w:type="dxa"/>
            <w:shd w:val="clear" w:color="auto" w:fill="003366"/>
          </w:tcPr>
          <w:p w14:paraId="74FA6B39" w14:textId="77777777" w:rsidR="008610B5" w:rsidRDefault="008610B5" w:rsidP="00C356AB">
            <w:pPr>
              <w:pBdr>
                <w:top w:val="nil"/>
                <w:left w:val="nil"/>
                <w:bottom w:val="nil"/>
                <w:right w:val="nil"/>
                <w:between w:val="nil"/>
              </w:pBdr>
              <w:spacing w:before="20" w:after="20" w:line="240" w:lineRule="auto"/>
              <w:ind w:hanging="2"/>
              <w:jc w:val="center"/>
              <w:rPr>
                <w:rFonts w:ascii="Tahoma" w:eastAsia="Tahoma" w:hAnsi="Tahoma" w:cs="Tahoma"/>
                <w:color w:val="FFFFFF"/>
              </w:rPr>
            </w:pPr>
            <w:r>
              <w:rPr>
                <w:rFonts w:ascii="Tahoma" w:eastAsia="Tahoma" w:hAnsi="Tahoma" w:cs="Tahoma"/>
                <w:b/>
                <w:color w:val="FFFFFF"/>
              </w:rPr>
              <w:t>Version #</w:t>
            </w:r>
          </w:p>
        </w:tc>
        <w:tc>
          <w:tcPr>
            <w:tcW w:w="1867" w:type="dxa"/>
            <w:shd w:val="clear" w:color="auto" w:fill="003366"/>
          </w:tcPr>
          <w:p w14:paraId="45F06A22" w14:textId="77777777" w:rsidR="008610B5" w:rsidRDefault="008610B5" w:rsidP="00C356AB">
            <w:pPr>
              <w:pBdr>
                <w:top w:val="nil"/>
                <w:left w:val="nil"/>
                <w:bottom w:val="nil"/>
                <w:right w:val="nil"/>
                <w:between w:val="nil"/>
              </w:pBdr>
              <w:spacing w:before="20" w:after="20" w:line="240" w:lineRule="auto"/>
              <w:ind w:hanging="2"/>
              <w:jc w:val="center"/>
              <w:rPr>
                <w:rFonts w:ascii="Tahoma" w:eastAsia="Tahoma" w:hAnsi="Tahoma" w:cs="Tahoma"/>
                <w:color w:val="FFFFFF"/>
              </w:rPr>
            </w:pPr>
            <w:r>
              <w:rPr>
                <w:rFonts w:ascii="Tahoma" w:eastAsia="Tahoma" w:hAnsi="Tahoma" w:cs="Tahoma"/>
                <w:b/>
                <w:color w:val="FFFFFF"/>
              </w:rPr>
              <w:t>Implemented</w:t>
            </w:r>
          </w:p>
          <w:p w14:paraId="33248114" w14:textId="77777777" w:rsidR="008610B5" w:rsidRDefault="008610B5" w:rsidP="00C356AB">
            <w:pPr>
              <w:pBdr>
                <w:top w:val="nil"/>
                <w:left w:val="nil"/>
                <w:bottom w:val="nil"/>
                <w:right w:val="nil"/>
                <w:between w:val="nil"/>
              </w:pBdr>
              <w:spacing w:before="20" w:after="20" w:line="240" w:lineRule="auto"/>
              <w:ind w:hanging="2"/>
              <w:jc w:val="center"/>
              <w:rPr>
                <w:rFonts w:ascii="Tahoma" w:eastAsia="Tahoma" w:hAnsi="Tahoma" w:cs="Tahoma"/>
                <w:color w:val="FFFFFF"/>
              </w:rPr>
            </w:pPr>
            <w:r>
              <w:rPr>
                <w:rFonts w:ascii="Tahoma" w:eastAsia="Tahoma" w:hAnsi="Tahoma" w:cs="Tahoma"/>
                <w:b/>
                <w:color w:val="FFFFFF"/>
              </w:rPr>
              <w:t>By</w:t>
            </w:r>
          </w:p>
        </w:tc>
        <w:tc>
          <w:tcPr>
            <w:tcW w:w="1350" w:type="dxa"/>
            <w:shd w:val="clear" w:color="auto" w:fill="003366"/>
          </w:tcPr>
          <w:p w14:paraId="1A78B73B" w14:textId="77777777" w:rsidR="008610B5" w:rsidRDefault="008610B5" w:rsidP="00C356AB">
            <w:pPr>
              <w:pBdr>
                <w:top w:val="nil"/>
                <w:left w:val="nil"/>
                <w:bottom w:val="nil"/>
                <w:right w:val="nil"/>
                <w:between w:val="nil"/>
              </w:pBdr>
              <w:spacing w:before="20" w:after="20" w:line="240" w:lineRule="auto"/>
              <w:ind w:hanging="2"/>
              <w:jc w:val="center"/>
              <w:rPr>
                <w:rFonts w:ascii="Tahoma" w:eastAsia="Tahoma" w:hAnsi="Tahoma" w:cs="Tahoma"/>
                <w:color w:val="FFFFFF"/>
              </w:rPr>
            </w:pPr>
            <w:r>
              <w:rPr>
                <w:rFonts w:ascii="Tahoma" w:eastAsia="Tahoma" w:hAnsi="Tahoma" w:cs="Tahoma"/>
                <w:b/>
                <w:color w:val="FFFFFF"/>
              </w:rPr>
              <w:t>Revision</w:t>
            </w:r>
          </w:p>
          <w:p w14:paraId="241A198B" w14:textId="77777777" w:rsidR="008610B5" w:rsidRDefault="008610B5" w:rsidP="00C356AB">
            <w:pPr>
              <w:pBdr>
                <w:top w:val="nil"/>
                <w:left w:val="nil"/>
                <w:bottom w:val="nil"/>
                <w:right w:val="nil"/>
                <w:between w:val="nil"/>
              </w:pBdr>
              <w:spacing w:before="20" w:after="20" w:line="240" w:lineRule="auto"/>
              <w:ind w:hanging="2"/>
              <w:jc w:val="center"/>
              <w:rPr>
                <w:rFonts w:ascii="Tahoma" w:eastAsia="Tahoma" w:hAnsi="Tahoma" w:cs="Tahoma"/>
                <w:color w:val="FFFFFF"/>
              </w:rPr>
            </w:pPr>
            <w:r>
              <w:rPr>
                <w:rFonts w:ascii="Tahoma" w:eastAsia="Tahoma" w:hAnsi="Tahoma" w:cs="Tahoma"/>
                <w:b/>
                <w:color w:val="FFFFFF"/>
              </w:rPr>
              <w:t>Date</w:t>
            </w:r>
          </w:p>
        </w:tc>
        <w:tc>
          <w:tcPr>
            <w:tcW w:w="5580" w:type="dxa"/>
            <w:shd w:val="clear" w:color="auto" w:fill="003366"/>
          </w:tcPr>
          <w:p w14:paraId="1852AB70" w14:textId="77777777" w:rsidR="008610B5" w:rsidRDefault="008610B5" w:rsidP="00C356AB">
            <w:pPr>
              <w:pBdr>
                <w:top w:val="nil"/>
                <w:left w:val="nil"/>
                <w:bottom w:val="nil"/>
                <w:right w:val="nil"/>
                <w:between w:val="nil"/>
              </w:pBdr>
              <w:spacing w:before="20" w:after="20" w:line="240" w:lineRule="auto"/>
              <w:ind w:hanging="2"/>
              <w:jc w:val="center"/>
              <w:rPr>
                <w:rFonts w:ascii="Tahoma" w:eastAsia="Tahoma" w:hAnsi="Tahoma" w:cs="Tahoma"/>
                <w:color w:val="FFFFFF"/>
              </w:rPr>
            </w:pPr>
            <w:r>
              <w:rPr>
                <w:rFonts w:ascii="Tahoma" w:eastAsia="Tahoma" w:hAnsi="Tahoma" w:cs="Tahoma"/>
                <w:b/>
                <w:color w:val="FFFFFF"/>
              </w:rPr>
              <w:t>Reason</w:t>
            </w:r>
          </w:p>
        </w:tc>
      </w:tr>
      <w:tr w:rsidR="008610B5" w14:paraId="6F708A5F" w14:textId="77777777" w:rsidTr="008610B5">
        <w:trPr>
          <w:trHeight w:val="872"/>
          <w:jc w:val="center"/>
        </w:trPr>
        <w:tc>
          <w:tcPr>
            <w:tcW w:w="1008" w:type="dxa"/>
          </w:tcPr>
          <w:p w14:paraId="0A727648" w14:textId="77777777" w:rsidR="008610B5" w:rsidRDefault="008610B5" w:rsidP="00C356AB">
            <w:pPr>
              <w:keepLines/>
              <w:widowControl w:val="0"/>
              <w:pBdr>
                <w:top w:val="nil"/>
                <w:left w:val="nil"/>
                <w:bottom w:val="nil"/>
                <w:right w:val="nil"/>
                <w:between w:val="nil"/>
              </w:pBdr>
              <w:spacing w:line="240" w:lineRule="auto"/>
              <w:ind w:hanging="2"/>
              <w:jc w:val="center"/>
              <w:rPr>
                <w:rFonts w:ascii="Tahoma" w:eastAsia="Tahoma" w:hAnsi="Tahoma" w:cs="Tahoma"/>
                <w:color w:val="000000"/>
              </w:rPr>
            </w:pPr>
            <w:r>
              <w:rPr>
                <w:rFonts w:ascii="Tahoma" w:eastAsia="Tahoma" w:hAnsi="Tahoma" w:cs="Tahoma"/>
              </w:rPr>
              <w:t>1.0</w:t>
            </w:r>
          </w:p>
        </w:tc>
        <w:tc>
          <w:tcPr>
            <w:tcW w:w="1867" w:type="dxa"/>
          </w:tcPr>
          <w:p w14:paraId="64304B98" w14:textId="77777777" w:rsidR="008610B5" w:rsidRDefault="005572F9" w:rsidP="00C356AB">
            <w:pPr>
              <w:keepLines/>
              <w:widowControl w:val="0"/>
              <w:pBdr>
                <w:top w:val="nil"/>
                <w:left w:val="nil"/>
                <w:bottom w:val="nil"/>
                <w:right w:val="nil"/>
                <w:between w:val="nil"/>
              </w:pBdr>
              <w:spacing w:line="240" w:lineRule="auto"/>
              <w:ind w:hanging="2"/>
              <w:rPr>
                <w:rFonts w:ascii="Tahoma" w:eastAsia="Tahoma" w:hAnsi="Tahoma" w:cs="Tahoma"/>
                <w:color w:val="000000"/>
              </w:rPr>
            </w:pPr>
            <w:r>
              <w:rPr>
                <w:rFonts w:ascii="Tahoma" w:eastAsia="Tahoma" w:hAnsi="Tahoma" w:cs="Tahoma"/>
              </w:rPr>
              <w:t>Robbie Harris, Tiffany Ma</w:t>
            </w:r>
            <w:r w:rsidR="008610B5">
              <w:rPr>
                <w:rFonts w:ascii="Tahoma" w:eastAsia="Tahoma" w:hAnsi="Tahoma" w:cs="Tahoma"/>
              </w:rPr>
              <w:t>estas, David J. Gonzales</w:t>
            </w:r>
          </w:p>
        </w:tc>
        <w:tc>
          <w:tcPr>
            <w:tcW w:w="1350" w:type="dxa"/>
          </w:tcPr>
          <w:p w14:paraId="2BD10333" w14:textId="77777777" w:rsidR="008610B5" w:rsidRDefault="008610B5" w:rsidP="00C356AB">
            <w:pPr>
              <w:keepLines/>
              <w:widowControl w:val="0"/>
              <w:pBdr>
                <w:top w:val="nil"/>
                <w:left w:val="nil"/>
                <w:bottom w:val="nil"/>
                <w:right w:val="nil"/>
                <w:between w:val="nil"/>
              </w:pBdr>
              <w:spacing w:line="240" w:lineRule="auto"/>
              <w:ind w:hanging="2"/>
              <w:rPr>
                <w:rFonts w:ascii="Tahoma" w:eastAsia="Tahoma" w:hAnsi="Tahoma" w:cs="Tahoma"/>
                <w:color w:val="000000"/>
              </w:rPr>
            </w:pPr>
            <w:r>
              <w:rPr>
                <w:rFonts w:ascii="Tahoma" w:eastAsia="Tahoma" w:hAnsi="Tahoma" w:cs="Tahoma"/>
              </w:rPr>
              <w:t>1/21/22</w:t>
            </w:r>
          </w:p>
        </w:tc>
        <w:tc>
          <w:tcPr>
            <w:tcW w:w="5580" w:type="dxa"/>
          </w:tcPr>
          <w:p w14:paraId="0C749478" w14:textId="77777777" w:rsidR="008610B5" w:rsidRDefault="008610B5" w:rsidP="008610B5">
            <w:pPr>
              <w:keepLines/>
              <w:widowControl w:val="0"/>
              <w:pBdr>
                <w:top w:val="nil"/>
                <w:left w:val="nil"/>
                <w:bottom w:val="nil"/>
                <w:right w:val="nil"/>
                <w:between w:val="nil"/>
              </w:pBdr>
              <w:spacing w:line="240" w:lineRule="auto"/>
              <w:ind w:hanging="2"/>
              <w:rPr>
                <w:rFonts w:ascii="Tahoma" w:eastAsia="Tahoma" w:hAnsi="Tahoma" w:cs="Tahoma"/>
                <w:color w:val="000000"/>
              </w:rPr>
            </w:pPr>
            <w:r>
              <w:rPr>
                <w:rFonts w:ascii="Tahoma" w:eastAsia="Tahoma" w:hAnsi="Tahoma" w:cs="Tahoma"/>
                <w:color w:val="000000"/>
              </w:rPr>
              <w:t>Charter for LANL’s BlueDragon Community of Practice</w:t>
            </w:r>
          </w:p>
        </w:tc>
      </w:tr>
      <w:tr w:rsidR="008610B5" w14:paraId="5CBB4CC6" w14:textId="77777777" w:rsidTr="008610B5">
        <w:trPr>
          <w:trHeight w:val="926"/>
          <w:jc w:val="center"/>
        </w:trPr>
        <w:tc>
          <w:tcPr>
            <w:tcW w:w="1008" w:type="dxa"/>
          </w:tcPr>
          <w:p w14:paraId="4B7942FD" w14:textId="77777777" w:rsidR="008610B5" w:rsidRDefault="008610B5" w:rsidP="00C356AB">
            <w:pPr>
              <w:keepLines/>
              <w:widowControl w:val="0"/>
              <w:pBdr>
                <w:top w:val="nil"/>
                <w:left w:val="nil"/>
                <w:bottom w:val="nil"/>
                <w:right w:val="nil"/>
                <w:between w:val="nil"/>
              </w:pBdr>
              <w:spacing w:line="240" w:lineRule="auto"/>
              <w:ind w:hanging="2"/>
              <w:jc w:val="center"/>
              <w:rPr>
                <w:color w:val="000000"/>
              </w:rPr>
            </w:pPr>
          </w:p>
        </w:tc>
        <w:tc>
          <w:tcPr>
            <w:tcW w:w="1867" w:type="dxa"/>
          </w:tcPr>
          <w:p w14:paraId="060BD415" w14:textId="77777777" w:rsidR="008610B5" w:rsidRDefault="008610B5" w:rsidP="00C356AB">
            <w:pPr>
              <w:keepLines/>
              <w:widowControl w:val="0"/>
              <w:pBdr>
                <w:top w:val="nil"/>
                <w:left w:val="nil"/>
                <w:bottom w:val="nil"/>
                <w:right w:val="nil"/>
                <w:between w:val="nil"/>
              </w:pBdr>
              <w:spacing w:line="240" w:lineRule="auto"/>
              <w:ind w:hanging="2"/>
              <w:rPr>
                <w:color w:val="000000"/>
              </w:rPr>
            </w:pPr>
          </w:p>
        </w:tc>
        <w:tc>
          <w:tcPr>
            <w:tcW w:w="1350" w:type="dxa"/>
          </w:tcPr>
          <w:p w14:paraId="0ED3D9E3" w14:textId="77777777" w:rsidR="008610B5" w:rsidRDefault="008610B5" w:rsidP="00C356AB">
            <w:pPr>
              <w:keepLines/>
              <w:widowControl w:val="0"/>
              <w:pBdr>
                <w:top w:val="nil"/>
                <w:left w:val="nil"/>
                <w:bottom w:val="nil"/>
                <w:right w:val="nil"/>
                <w:between w:val="nil"/>
              </w:pBdr>
              <w:spacing w:line="240" w:lineRule="auto"/>
              <w:ind w:hanging="2"/>
              <w:rPr>
                <w:color w:val="000000"/>
              </w:rPr>
            </w:pPr>
          </w:p>
        </w:tc>
        <w:tc>
          <w:tcPr>
            <w:tcW w:w="5580" w:type="dxa"/>
          </w:tcPr>
          <w:p w14:paraId="705A8C0A" w14:textId="77777777" w:rsidR="008610B5" w:rsidRDefault="008610B5" w:rsidP="00C356AB">
            <w:pPr>
              <w:keepLines/>
              <w:widowControl w:val="0"/>
              <w:pBdr>
                <w:top w:val="nil"/>
                <w:left w:val="nil"/>
                <w:bottom w:val="nil"/>
                <w:right w:val="nil"/>
                <w:between w:val="nil"/>
              </w:pBdr>
              <w:spacing w:line="240" w:lineRule="auto"/>
              <w:ind w:hanging="2"/>
              <w:rPr>
                <w:color w:val="000000"/>
              </w:rPr>
            </w:pPr>
          </w:p>
        </w:tc>
      </w:tr>
      <w:tr w:rsidR="008610B5" w14:paraId="44AC48AA" w14:textId="77777777" w:rsidTr="008610B5">
        <w:trPr>
          <w:trHeight w:val="854"/>
          <w:jc w:val="center"/>
        </w:trPr>
        <w:tc>
          <w:tcPr>
            <w:tcW w:w="1008" w:type="dxa"/>
          </w:tcPr>
          <w:p w14:paraId="187D2C90" w14:textId="77777777" w:rsidR="008610B5" w:rsidRDefault="008610B5" w:rsidP="00C356AB">
            <w:pPr>
              <w:keepLines/>
              <w:widowControl w:val="0"/>
              <w:pBdr>
                <w:top w:val="nil"/>
                <w:left w:val="nil"/>
                <w:bottom w:val="nil"/>
                <w:right w:val="nil"/>
                <w:between w:val="nil"/>
              </w:pBdr>
              <w:spacing w:line="240" w:lineRule="auto"/>
              <w:ind w:hanging="2"/>
              <w:jc w:val="center"/>
              <w:rPr>
                <w:color w:val="000000"/>
              </w:rPr>
            </w:pPr>
          </w:p>
        </w:tc>
        <w:tc>
          <w:tcPr>
            <w:tcW w:w="1867" w:type="dxa"/>
          </w:tcPr>
          <w:p w14:paraId="1523419E" w14:textId="77777777" w:rsidR="008610B5" w:rsidRDefault="008610B5" w:rsidP="00C356AB">
            <w:pPr>
              <w:keepLines/>
              <w:widowControl w:val="0"/>
              <w:pBdr>
                <w:top w:val="nil"/>
                <w:left w:val="nil"/>
                <w:bottom w:val="nil"/>
                <w:right w:val="nil"/>
                <w:between w:val="nil"/>
              </w:pBdr>
              <w:spacing w:line="240" w:lineRule="auto"/>
              <w:ind w:hanging="2"/>
              <w:rPr>
                <w:color w:val="000000"/>
              </w:rPr>
            </w:pPr>
          </w:p>
        </w:tc>
        <w:tc>
          <w:tcPr>
            <w:tcW w:w="1350" w:type="dxa"/>
          </w:tcPr>
          <w:p w14:paraId="049911CF" w14:textId="77777777" w:rsidR="008610B5" w:rsidRDefault="008610B5" w:rsidP="00C356AB">
            <w:pPr>
              <w:keepLines/>
              <w:widowControl w:val="0"/>
              <w:pBdr>
                <w:top w:val="nil"/>
                <w:left w:val="nil"/>
                <w:bottom w:val="nil"/>
                <w:right w:val="nil"/>
                <w:between w:val="nil"/>
              </w:pBdr>
              <w:spacing w:line="240" w:lineRule="auto"/>
              <w:ind w:hanging="2"/>
              <w:rPr>
                <w:color w:val="000000"/>
              </w:rPr>
            </w:pPr>
          </w:p>
        </w:tc>
        <w:tc>
          <w:tcPr>
            <w:tcW w:w="5580" w:type="dxa"/>
          </w:tcPr>
          <w:p w14:paraId="7F4CE9A5" w14:textId="77777777" w:rsidR="008610B5" w:rsidRDefault="008610B5" w:rsidP="00C356AB">
            <w:pPr>
              <w:keepLines/>
              <w:widowControl w:val="0"/>
              <w:pBdr>
                <w:top w:val="nil"/>
                <w:left w:val="nil"/>
                <w:bottom w:val="nil"/>
                <w:right w:val="nil"/>
                <w:between w:val="nil"/>
              </w:pBdr>
              <w:spacing w:line="240" w:lineRule="auto"/>
              <w:ind w:hanging="2"/>
              <w:rPr>
                <w:color w:val="000000"/>
              </w:rPr>
            </w:pPr>
          </w:p>
        </w:tc>
      </w:tr>
    </w:tbl>
    <w:p w14:paraId="206C86FD" w14:textId="77777777" w:rsidR="00216843" w:rsidRDefault="00216843" w:rsidP="00662A1D">
      <w:pPr>
        <w:jc w:val="right"/>
        <w:rPr>
          <w:rFonts w:ascii="Calibri Light" w:hAnsi="Calibri Light"/>
          <w:sz w:val="40"/>
          <w:lang w:bidi="en-US"/>
          <w14:shadow w14:blurRad="50800" w14:dist="38100" w14:dir="2700000" w14:sx="100000" w14:sy="100000" w14:kx="0" w14:ky="0" w14:algn="tl">
            <w14:srgbClr w14:val="000000">
              <w14:alpha w14:val="60000"/>
            </w14:srgbClr>
          </w14:shadow>
        </w:rPr>
      </w:pPr>
    </w:p>
    <w:p w14:paraId="7E835A98" w14:textId="77777777" w:rsidR="00216843" w:rsidRDefault="00216843" w:rsidP="00662A1D">
      <w:pPr>
        <w:jc w:val="right"/>
        <w:rPr>
          <w:rFonts w:ascii="Calibri Light" w:hAnsi="Calibri Light"/>
          <w:sz w:val="40"/>
          <w:lang w:bidi="en-US"/>
          <w14:shadow w14:blurRad="50800" w14:dist="38100" w14:dir="2700000" w14:sx="100000" w14:sy="100000" w14:kx="0" w14:ky="0" w14:algn="tl">
            <w14:srgbClr w14:val="000000">
              <w14:alpha w14:val="60000"/>
            </w14:srgbClr>
          </w14:shadow>
        </w:rPr>
      </w:pPr>
    </w:p>
    <w:p w14:paraId="10376C63" w14:textId="77777777" w:rsidR="00216843" w:rsidRDefault="00216843" w:rsidP="00662A1D">
      <w:pPr>
        <w:jc w:val="right"/>
        <w:rPr>
          <w:rFonts w:ascii="Calibri Light" w:hAnsi="Calibri Light"/>
          <w:sz w:val="40"/>
          <w:lang w:bidi="en-US"/>
          <w14:shadow w14:blurRad="50800" w14:dist="38100" w14:dir="2700000" w14:sx="100000" w14:sy="100000" w14:kx="0" w14:ky="0" w14:algn="tl">
            <w14:srgbClr w14:val="000000">
              <w14:alpha w14:val="60000"/>
            </w14:srgbClr>
          </w14:shadow>
        </w:rPr>
      </w:pPr>
    </w:p>
    <w:p w14:paraId="3945CC7C" w14:textId="77777777" w:rsidR="00216843" w:rsidRDefault="00216843" w:rsidP="00662A1D">
      <w:pPr>
        <w:jc w:val="right"/>
        <w:rPr>
          <w:rFonts w:ascii="Calibri Light" w:hAnsi="Calibri Light"/>
          <w:sz w:val="40"/>
          <w:lang w:bidi="en-US"/>
          <w14:shadow w14:blurRad="50800" w14:dist="38100" w14:dir="2700000" w14:sx="100000" w14:sy="100000" w14:kx="0" w14:ky="0" w14:algn="tl">
            <w14:srgbClr w14:val="000000">
              <w14:alpha w14:val="60000"/>
            </w14:srgbClr>
          </w14:shadow>
        </w:rPr>
      </w:pPr>
    </w:p>
    <w:p w14:paraId="45C28591" w14:textId="77777777" w:rsidR="00216843" w:rsidRDefault="00216843" w:rsidP="00662A1D">
      <w:pPr>
        <w:jc w:val="right"/>
        <w:rPr>
          <w:rFonts w:ascii="Calibri Light" w:hAnsi="Calibri Light"/>
          <w:sz w:val="40"/>
          <w:lang w:bidi="en-US"/>
          <w14:shadow w14:blurRad="50800" w14:dist="38100" w14:dir="2700000" w14:sx="100000" w14:sy="100000" w14:kx="0" w14:ky="0" w14:algn="tl">
            <w14:srgbClr w14:val="000000">
              <w14:alpha w14:val="60000"/>
            </w14:srgbClr>
          </w14:shadow>
        </w:rPr>
      </w:pPr>
    </w:p>
    <w:p w14:paraId="528AE151" w14:textId="77777777" w:rsidR="00216843" w:rsidRDefault="00216843" w:rsidP="00662A1D">
      <w:pPr>
        <w:jc w:val="right"/>
        <w:rPr>
          <w:rFonts w:ascii="Calibri Light" w:hAnsi="Calibri Light"/>
          <w:sz w:val="40"/>
          <w:lang w:bidi="en-US"/>
          <w14:shadow w14:blurRad="50800" w14:dist="38100" w14:dir="2700000" w14:sx="100000" w14:sy="100000" w14:kx="0" w14:ky="0" w14:algn="tl">
            <w14:srgbClr w14:val="000000">
              <w14:alpha w14:val="60000"/>
            </w14:srgbClr>
          </w14:shadow>
        </w:rPr>
      </w:pPr>
    </w:p>
    <w:p w14:paraId="34F2D1DE" w14:textId="77777777" w:rsidR="00216843" w:rsidRDefault="00216843" w:rsidP="00662A1D">
      <w:pPr>
        <w:jc w:val="right"/>
        <w:rPr>
          <w:rFonts w:ascii="Calibri Light" w:hAnsi="Calibri Light"/>
          <w:sz w:val="40"/>
          <w:lang w:bidi="en-US"/>
          <w14:shadow w14:blurRad="50800" w14:dist="38100" w14:dir="2700000" w14:sx="100000" w14:sy="100000" w14:kx="0" w14:ky="0" w14:algn="tl">
            <w14:srgbClr w14:val="000000">
              <w14:alpha w14:val="60000"/>
            </w14:srgbClr>
          </w14:shadow>
        </w:rPr>
      </w:pPr>
    </w:p>
    <w:p w14:paraId="626A0BA3" w14:textId="77777777" w:rsidR="00216843" w:rsidRDefault="00216843" w:rsidP="00662A1D">
      <w:pPr>
        <w:jc w:val="right"/>
        <w:rPr>
          <w:rFonts w:ascii="Calibri Light" w:hAnsi="Calibri Light"/>
          <w:sz w:val="40"/>
          <w:lang w:bidi="en-US"/>
          <w14:shadow w14:blurRad="50800" w14:dist="38100" w14:dir="2700000" w14:sx="100000" w14:sy="100000" w14:kx="0" w14:ky="0" w14:algn="tl">
            <w14:srgbClr w14:val="000000">
              <w14:alpha w14:val="60000"/>
            </w14:srgbClr>
          </w14:shadow>
        </w:rPr>
      </w:pPr>
    </w:p>
    <w:p w14:paraId="194D4BD3" w14:textId="77777777" w:rsidR="00216843" w:rsidRDefault="00216843" w:rsidP="00662A1D">
      <w:pPr>
        <w:jc w:val="right"/>
        <w:rPr>
          <w:rFonts w:ascii="Calibri Light" w:hAnsi="Calibri Light"/>
          <w:sz w:val="40"/>
          <w:lang w:bidi="en-US"/>
          <w14:shadow w14:blurRad="50800" w14:dist="38100" w14:dir="2700000" w14:sx="100000" w14:sy="100000" w14:kx="0" w14:ky="0" w14:algn="tl">
            <w14:srgbClr w14:val="000000">
              <w14:alpha w14:val="60000"/>
            </w14:srgbClr>
          </w14:shadow>
        </w:rPr>
      </w:pPr>
    </w:p>
    <w:p w14:paraId="4562AECD" w14:textId="77777777" w:rsidR="00216843" w:rsidRDefault="00216843" w:rsidP="00662A1D">
      <w:pPr>
        <w:jc w:val="right"/>
        <w:rPr>
          <w:rFonts w:ascii="Calibri Light" w:hAnsi="Calibri Light"/>
          <w:sz w:val="40"/>
          <w:lang w:bidi="en-US"/>
          <w14:shadow w14:blurRad="50800" w14:dist="38100" w14:dir="2700000" w14:sx="100000" w14:sy="100000" w14:kx="0" w14:ky="0" w14:algn="tl">
            <w14:srgbClr w14:val="000000">
              <w14:alpha w14:val="60000"/>
            </w14:srgbClr>
          </w14:shadow>
        </w:rPr>
      </w:pPr>
    </w:p>
    <w:p w14:paraId="16E8A97D" w14:textId="085EB011" w:rsidR="00216843" w:rsidRDefault="00216843" w:rsidP="00DA792D">
      <w:pPr>
        <w:jc w:val="center"/>
        <w:rPr>
          <w:rFonts w:ascii="Calibri Light" w:hAnsi="Calibri Light"/>
          <w:sz w:val="40"/>
          <w:lang w:bidi="en-US"/>
          <w14:shadow w14:blurRad="50800" w14:dist="38100" w14:dir="2700000" w14:sx="100000" w14:sy="100000" w14:kx="0" w14:ky="0" w14:algn="tl">
            <w14:srgbClr w14:val="000000">
              <w14:alpha w14:val="60000"/>
            </w14:srgbClr>
          </w14:shadow>
        </w:rPr>
      </w:pPr>
    </w:p>
    <w:sdt>
      <w:sdtPr>
        <w:rPr>
          <w:rFonts w:ascii="Century Gothic" w:hAnsi="Century Gothic"/>
          <w:sz w:val="24"/>
          <w:szCs w:val="28"/>
        </w:rPr>
        <w:id w:val="-1284497139"/>
        <w:docPartObj>
          <w:docPartGallery w:val="Table of Contents"/>
          <w:docPartUnique/>
        </w:docPartObj>
      </w:sdtPr>
      <w:sdtEndPr>
        <w:rPr>
          <w:noProof/>
          <w:sz w:val="20"/>
          <w14:shadow w14:blurRad="50800" w14:dist="76200" w14:dir="2700000" w14:sx="100000" w14:sy="100000" w14:kx="0" w14:ky="0" w14:algn="tl">
            <w14:srgbClr w14:val="000000">
              <w14:alpha w14:val="60000"/>
            </w14:srgbClr>
          </w14:shadow>
          <w14:textOutline w14:w="9525" w14:cap="rnd" w14:cmpd="sng" w14:algn="ctr">
            <w14:noFill/>
            <w14:prstDash w14:val="solid"/>
            <w14:bevel/>
          </w14:textOutline>
        </w:rPr>
      </w:sdtEndPr>
      <w:sdtContent>
        <w:p w14:paraId="76BAE99D" w14:textId="77777777" w:rsidR="00D51F8C" w:rsidRPr="00D51F8C" w:rsidRDefault="00D51F8C" w:rsidP="00D51F8C"/>
        <w:p w14:paraId="7BA117A1" w14:textId="77777777" w:rsidR="000B66C1" w:rsidRPr="002B6960" w:rsidRDefault="00C7603E" w:rsidP="002B6960">
          <w:pPr>
            <w:pStyle w:val="TOCHeading"/>
            <w:spacing w:before="0" w:after="120"/>
            <w:jc w:val="center"/>
            <w:rPr>
              <w:rFonts w:ascii="Century Gothic" w:hAnsi="Century Gothic"/>
              <w:szCs w:val="28"/>
              <w14:shadow w14:blurRad="50800" w14:dist="76200" w14:dir="2700000" w14:sx="100000" w14:sy="100000" w14:kx="0" w14:ky="0" w14:algn="tl">
                <w14:srgbClr w14:val="000000">
                  <w14:alpha w14:val="60000"/>
                </w14:srgbClr>
              </w14:shadow>
            </w:rPr>
          </w:pPr>
          <w:r w:rsidRPr="002B6960">
            <w:rPr>
              <w:rFonts w:ascii="Century Gothic" w:hAnsi="Century Gothic"/>
              <w:szCs w:val="28"/>
              <w14:shadow w14:blurRad="50800" w14:dist="76200" w14:dir="2700000" w14:sx="100000" w14:sy="100000" w14:kx="0" w14:ky="0" w14:algn="tl">
                <w14:srgbClr w14:val="000000">
                  <w14:alpha w14:val="60000"/>
                </w14:srgbClr>
              </w14:shadow>
            </w:rPr>
            <w:lastRenderedPageBreak/>
            <w:t>Table of Contents</w:t>
          </w:r>
        </w:p>
        <w:p w14:paraId="6E147565" w14:textId="77777777" w:rsidR="00F9205A" w:rsidRPr="00812961" w:rsidRDefault="00F9205A" w:rsidP="00812961">
          <w:pPr>
            <w:spacing w:line="276" w:lineRule="auto"/>
            <w:rPr>
              <w:rFonts w:ascii="Century Gothic" w:hAnsi="Century Gothic"/>
            </w:rPr>
          </w:pPr>
        </w:p>
        <w:p w14:paraId="21E891EA" w14:textId="77777777" w:rsidR="00DA792D" w:rsidRDefault="00190E38">
          <w:pPr>
            <w:pStyle w:val="TOC1"/>
            <w:rPr>
              <w:b w:val="0"/>
              <w:noProof/>
              <w:sz w:val="22"/>
              <w:szCs w:val="22"/>
            </w:rPr>
          </w:pPr>
          <w:r w:rsidRPr="00F03400">
            <w:rPr>
              <w:rFonts w:ascii="Calibri Light" w:hAnsi="Calibri Light"/>
              <w:b w:val="0"/>
              <w:sz w:val="24"/>
            </w:rPr>
            <w:fldChar w:fldCharType="begin"/>
          </w:r>
          <w:r w:rsidRPr="00F03400">
            <w:rPr>
              <w:rFonts w:ascii="Calibri Light" w:hAnsi="Calibri Light"/>
              <w:b w:val="0"/>
              <w:sz w:val="24"/>
            </w:rPr>
            <w:instrText xml:space="preserve"> TOC \o "1-3" \h \z \u </w:instrText>
          </w:r>
          <w:r w:rsidRPr="00F03400">
            <w:rPr>
              <w:rFonts w:ascii="Calibri Light" w:hAnsi="Calibri Light"/>
              <w:b w:val="0"/>
              <w:sz w:val="24"/>
            </w:rPr>
            <w:fldChar w:fldCharType="separate"/>
          </w:r>
          <w:hyperlink w:anchor="_Toc93673919" w:history="1">
            <w:r w:rsidR="00DA792D" w:rsidRPr="00CA23B2">
              <w:rPr>
                <w:rStyle w:val="Hyperlink"/>
                <w:noProof/>
              </w:rPr>
              <w:t>1.</w:t>
            </w:r>
            <w:r w:rsidR="00DA792D">
              <w:rPr>
                <w:b w:val="0"/>
                <w:noProof/>
                <w:sz w:val="22"/>
                <w:szCs w:val="22"/>
              </w:rPr>
              <w:tab/>
            </w:r>
            <w:r w:rsidR="00DA792D" w:rsidRPr="00CA23B2">
              <w:rPr>
                <w:rStyle w:val="Hyperlink"/>
                <w:noProof/>
              </w:rPr>
              <w:t>PURPOSE OF COMMUNITY CHARTER</w:t>
            </w:r>
            <w:r w:rsidR="00DA792D">
              <w:rPr>
                <w:noProof/>
                <w:webHidden/>
              </w:rPr>
              <w:tab/>
            </w:r>
            <w:r w:rsidR="00DA792D">
              <w:rPr>
                <w:noProof/>
                <w:webHidden/>
              </w:rPr>
              <w:fldChar w:fldCharType="begin"/>
            </w:r>
            <w:r w:rsidR="00DA792D">
              <w:rPr>
                <w:noProof/>
                <w:webHidden/>
              </w:rPr>
              <w:instrText xml:space="preserve"> PAGEREF _Toc93673919 \h </w:instrText>
            </w:r>
            <w:r w:rsidR="00DA792D">
              <w:rPr>
                <w:noProof/>
                <w:webHidden/>
              </w:rPr>
            </w:r>
            <w:r w:rsidR="00DA792D">
              <w:rPr>
                <w:noProof/>
                <w:webHidden/>
              </w:rPr>
              <w:fldChar w:fldCharType="separate"/>
            </w:r>
            <w:r w:rsidR="00DA792D">
              <w:rPr>
                <w:noProof/>
                <w:webHidden/>
              </w:rPr>
              <w:t>3</w:t>
            </w:r>
            <w:r w:rsidR="00DA792D">
              <w:rPr>
                <w:noProof/>
                <w:webHidden/>
              </w:rPr>
              <w:fldChar w:fldCharType="end"/>
            </w:r>
          </w:hyperlink>
        </w:p>
        <w:p w14:paraId="723278F9" w14:textId="77777777" w:rsidR="00DA792D" w:rsidRDefault="00AF7417">
          <w:pPr>
            <w:pStyle w:val="TOC1"/>
            <w:rPr>
              <w:b w:val="0"/>
              <w:noProof/>
              <w:sz w:val="22"/>
              <w:szCs w:val="22"/>
            </w:rPr>
          </w:pPr>
          <w:hyperlink w:anchor="_Toc93673920" w:history="1">
            <w:r w:rsidR="00DA792D" w:rsidRPr="00CA23B2">
              <w:rPr>
                <w:rStyle w:val="Hyperlink"/>
                <w:noProof/>
              </w:rPr>
              <w:t>2.</w:t>
            </w:r>
            <w:r w:rsidR="00DA792D">
              <w:rPr>
                <w:b w:val="0"/>
                <w:noProof/>
                <w:sz w:val="22"/>
                <w:szCs w:val="22"/>
              </w:rPr>
              <w:tab/>
            </w:r>
            <w:r w:rsidR="00DA792D" w:rsidRPr="00CA23B2">
              <w:rPr>
                <w:rStyle w:val="Hyperlink"/>
                <w:noProof/>
              </w:rPr>
              <w:t>COMMUNITY OVERVIEW</w:t>
            </w:r>
            <w:r w:rsidR="00DA792D">
              <w:rPr>
                <w:noProof/>
                <w:webHidden/>
              </w:rPr>
              <w:tab/>
            </w:r>
            <w:r w:rsidR="00DA792D">
              <w:rPr>
                <w:noProof/>
                <w:webHidden/>
              </w:rPr>
              <w:fldChar w:fldCharType="begin"/>
            </w:r>
            <w:r w:rsidR="00DA792D">
              <w:rPr>
                <w:noProof/>
                <w:webHidden/>
              </w:rPr>
              <w:instrText xml:space="preserve"> PAGEREF _Toc93673920 \h </w:instrText>
            </w:r>
            <w:r w:rsidR="00DA792D">
              <w:rPr>
                <w:noProof/>
                <w:webHidden/>
              </w:rPr>
            </w:r>
            <w:r w:rsidR="00DA792D">
              <w:rPr>
                <w:noProof/>
                <w:webHidden/>
              </w:rPr>
              <w:fldChar w:fldCharType="separate"/>
            </w:r>
            <w:r w:rsidR="00DA792D">
              <w:rPr>
                <w:noProof/>
                <w:webHidden/>
              </w:rPr>
              <w:t>3</w:t>
            </w:r>
            <w:r w:rsidR="00DA792D">
              <w:rPr>
                <w:noProof/>
                <w:webHidden/>
              </w:rPr>
              <w:fldChar w:fldCharType="end"/>
            </w:r>
          </w:hyperlink>
        </w:p>
        <w:p w14:paraId="1557E6CA" w14:textId="77777777" w:rsidR="00DA792D" w:rsidRDefault="00AF7417">
          <w:pPr>
            <w:pStyle w:val="TOC1"/>
            <w:rPr>
              <w:b w:val="0"/>
              <w:noProof/>
              <w:sz w:val="22"/>
              <w:szCs w:val="22"/>
            </w:rPr>
          </w:pPr>
          <w:hyperlink w:anchor="_Toc93673921" w:history="1">
            <w:r w:rsidR="00DA792D" w:rsidRPr="00CA23B2">
              <w:rPr>
                <w:rStyle w:val="Hyperlink"/>
                <w:noProof/>
              </w:rPr>
              <w:t>3.</w:t>
            </w:r>
            <w:r w:rsidR="00DA792D">
              <w:rPr>
                <w:b w:val="0"/>
                <w:noProof/>
                <w:sz w:val="22"/>
                <w:szCs w:val="22"/>
              </w:rPr>
              <w:tab/>
            </w:r>
            <w:r w:rsidR="00DA792D" w:rsidRPr="00CA23B2">
              <w:rPr>
                <w:rStyle w:val="Hyperlink"/>
                <w:noProof/>
              </w:rPr>
              <w:t>JUSTIFICATION</w:t>
            </w:r>
            <w:r w:rsidR="00DA792D">
              <w:rPr>
                <w:noProof/>
                <w:webHidden/>
              </w:rPr>
              <w:tab/>
            </w:r>
            <w:r w:rsidR="00DA792D">
              <w:rPr>
                <w:noProof/>
                <w:webHidden/>
              </w:rPr>
              <w:fldChar w:fldCharType="begin"/>
            </w:r>
            <w:r w:rsidR="00DA792D">
              <w:rPr>
                <w:noProof/>
                <w:webHidden/>
              </w:rPr>
              <w:instrText xml:space="preserve"> PAGEREF _Toc93673921 \h </w:instrText>
            </w:r>
            <w:r w:rsidR="00DA792D">
              <w:rPr>
                <w:noProof/>
                <w:webHidden/>
              </w:rPr>
            </w:r>
            <w:r w:rsidR="00DA792D">
              <w:rPr>
                <w:noProof/>
                <w:webHidden/>
              </w:rPr>
              <w:fldChar w:fldCharType="separate"/>
            </w:r>
            <w:r w:rsidR="00DA792D">
              <w:rPr>
                <w:noProof/>
                <w:webHidden/>
              </w:rPr>
              <w:t>3</w:t>
            </w:r>
            <w:r w:rsidR="00DA792D">
              <w:rPr>
                <w:noProof/>
                <w:webHidden/>
              </w:rPr>
              <w:fldChar w:fldCharType="end"/>
            </w:r>
          </w:hyperlink>
        </w:p>
        <w:p w14:paraId="683D9072" w14:textId="77777777" w:rsidR="00DA792D" w:rsidRDefault="00AF7417">
          <w:pPr>
            <w:pStyle w:val="TOC2"/>
            <w:tabs>
              <w:tab w:val="left" w:pos="1200"/>
            </w:tabs>
            <w:rPr>
              <w:b w:val="0"/>
              <w:noProof/>
              <w:sz w:val="22"/>
            </w:rPr>
          </w:pPr>
          <w:hyperlink w:anchor="_Toc93673922" w:history="1">
            <w:r w:rsidR="00DA792D" w:rsidRPr="00CA23B2">
              <w:rPr>
                <w:rStyle w:val="Hyperlink"/>
                <w:noProof/>
              </w:rPr>
              <w:t>3.1</w:t>
            </w:r>
            <w:r w:rsidR="00DA792D">
              <w:rPr>
                <w:b w:val="0"/>
                <w:noProof/>
                <w:sz w:val="22"/>
              </w:rPr>
              <w:tab/>
            </w:r>
            <w:r w:rsidR="00DA792D" w:rsidRPr="00CA23B2">
              <w:rPr>
                <w:rStyle w:val="Hyperlink"/>
                <w:noProof/>
              </w:rPr>
              <w:t>HCA NEED</w:t>
            </w:r>
            <w:r w:rsidR="00DA792D">
              <w:rPr>
                <w:noProof/>
                <w:webHidden/>
              </w:rPr>
              <w:tab/>
            </w:r>
            <w:r w:rsidR="00DA792D">
              <w:rPr>
                <w:noProof/>
                <w:webHidden/>
              </w:rPr>
              <w:fldChar w:fldCharType="begin"/>
            </w:r>
            <w:r w:rsidR="00DA792D">
              <w:rPr>
                <w:noProof/>
                <w:webHidden/>
              </w:rPr>
              <w:instrText xml:space="preserve"> PAGEREF _Toc93673922 \h </w:instrText>
            </w:r>
            <w:r w:rsidR="00DA792D">
              <w:rPr>
                <w:noProof/>
                <w:webHidden/>
              </w:rPr>
            </w:r>
            <w:r w:rsidR="00DA792D">
              <w:rPr>
                <w:noProof/>
                <w:webHidden/>
              </w:rPr>
              <w:fldChar w:fldCharType="separate"/>
            </w:r>
            <w:r w:rsidR="00DA792D">
              <w:rPr>
                <w:noProof/>
                <w:webHidden/>
              </w:rPr>
              <w:t>3</w:t>
            </w:r>
            <w:r w:rsidR="00DA792D">
              <w:rPr>
                <w:noProof/>
                <w:webHidden/>
              </w:rPr>
              <w:fldChar w:fldCharType="end"/>
            </w:r>
          </w:hyperlink>
        </w:p>
        <w:p w14:paraId="1CDB670B" w14:textId="77777777" w:rsidR="00DA792D" w:rsidRDefault="00AF7417">
          <w:pPr>
            <w:pStyle w:val="TOC1"/>
            <w:rPr>
              <w:b w:val="0"/>
              <w:noProof/>
              <w:sz w:val="22"/>
              <w:szCs w:val="22"/>
            </w:rPr>
          </w:pPr>
          <w:hyperlink w:anchor="_Toc93673923" w:history="1">
            <w:r w:rsidR="00DA792D" w:rsidRPr="00CA23B2">
              <w:rPr>
                <w:rStyle w:val="Hyperlink"/>
                <w:noProof/>
              </w:rPr>
              <w:t>4.</w:t>
            </w:r>
            <w:r w:rsidR="00DA792D">
              <w:rPr>
                <w:b w:val="0"/>
                <w:noProof/>
                <w:sz w:val="22"/>
                <w:szCs w:val="22"/>
              </w:rPr>
              <w:tab/>
            </w:r>
            <w:r w:rsidR="00DA792D" w:rsidRPr="00CA23B2">
              <w:rPr>
                <w:rStyle w:val="Hyperlink"/>
                <w:noProof/>
              </w:rPr>
              <w:t>SCOPE</w:t>
            </w:r>
            <w:r w:rsidR="00DA792D">
              <w:rPr>
                <w:noProof/>
                <w:webHidden/>
              </w:rPr>
              <w:tab/>
            </w:r>
            <w:r w:rsidR="00DA792D">
              <w:rPr>
                <w:noProof/>
                <w:webHidden/>
              </w:rPr>
              <w:fldChar w:fldCharType="begin"/>
            </w:r>
            <w:r w:rsidR="00DA792D">
              <w:rPr>
                <w:noProof/>
                <w:webHidden/>
              </w:rPr>
              <w:instrText xml:space="preserve"> PAGEREF _Toc93673923 \h </w:instrText>
            </w:r>
            <w:r w:rsidR="00DA792D">
              <w:rPr>
                <w:noProof/>
                <w:webHidden/>
              </w:rPr>
            </w:r>
            <w:r w:rsidR="00DA792D">
              <w:rPr>
                <w:noProof/>
                <w:webHidden/>
              </w:rPr>
              <w:fldChar w:fldCharType="separate"/>
            </w:r>
            <w:r w:rsidR="00DA792D">
              <w:rPr>
                <w:noProof/>
                <w:webHidden/>
              </w:rPr>
              <w:t>3</w:t>
            </w:r>
            <w:r w:rsidR="00DA792D">
              <w:rPr>
                <w:noProof/>
                <w:webHidden/>
              </w:rPr>
              <w:fldChar w:fldCharType="end"/>
            </w:r>
          </w:hyperlink>
        </w:p>
        <w:p w14:paraId="280CCD9D" w14:textId="77777777" w:rsidR="00DA792D" w:rsidRDefault="00AF7417">
          <w:pPr>
            <w:pStyle w:val="TOC2"/>
            <w:tabs>
              <w:tab w:val="left" w:pos="1200"/>
            </w:tabs>
            <w:rPr>
              <w:b w:val="0"/>
              <w:noProof/>
              <w:sz w:val="22"/>
            </w:rPr>
          </w:pPr>
          <w:hyperlink w:anchor="_Toc93673924" w:history="1">
            <w:r w:rsidR="00DA792D" w:rsidRPr="00CA23B2">
              <w:rPr>
                <w:rStyle w:val="Hyperlink"/>
                <w:noProof/>
              </w:rPr>
              <w:t>4.1</w:t>
            </w:r>
            <w:r w:rsidR="00DA792D">
              <w:rPr>
                <w:b w:val="0"/>
                <w:noProof/>
                <w:sz w:val="22"/>
              </w:rPr>
              <w:tab/>
            </w:r>
            <w:r w:rsidR="00DA792D" w:rsidRPr="00CA23B2">
              <w:rPr>
                <w:rStyle w:val="Hyperlink"/>
                <w:noProof/>
              </w:rPr>
              <w:t>MISSION</w:t>
            </w:r>
            <w:r w:rsidR="00DA792D">
              <w:rPr>
                <w:noProof/>
                <w:webHidden/>
              </w:rPr>
              <w:tab/>
            </w:r>
            <w:r w:rsidR="00DA792D">
              <w:rPr>
                <w:noProof/>
                <w:webHidden/>
              </w:rPr>
              <w:fldChar w:fldCharType="begin"/>
            </w:r>
            <w:r w:rsidR="00DA792D">
              <w:rPr>
                <w:noProof/>
                <w:webHidden/>
              </w:rPr>
              <w:instrText xml:space="preserve"> PAGEREF _Toc93673924 \h </w:instrText>
            </w:r>
            <w:r w:rsidR="00DA792D">
              <w:rPr>
                <w:noProof/>
                <w:webHidden/>
              </w:rPr>
            </w:r>
            <w:r w:rsidR="00DA792D">
              <w:rPr>
                <w:noProof/>
                <w:webHidden/>
              </w:rPr>
              <w:fldChar w:fldCharType="separate"/>
            </w:r>
            <w:r w:rsidR="00DA792D">
              <w:rPr>
                <w:noProof/>
                <w:webHidden/>
              </w:rPr>
              <w:t>3</w:t>
            </w:r>
            <w:r w:rsidR="00DA792D">
              <w:rPr>
                <w:noProof/>
                <w:webHidden/>
              </w:rPr>
              <w:fldChar w:fldCharType="end"/>
            </w:r>
          </w:hyperlink>
        </w:p>
        <w:p w14:paraId="0E38D7DB" w14:textId="77777777" w:rsidR="00DA792D" w:rsidRDefault="00AF7417">
          <w:pPr>
            <w:pStyle w:val="TOC2"/>
            <w:tabs>
              <w:tab w:val="left" w:pos="1200"/>
            </w:tabs>
            <w:rPr>
              <w:b w:val="0"/>
              <w:noProof/>
              <w:sz w:val="22"/>
            </w:rPr>
          </w:pPr>
          <w:hyperlink w:anchor="_Toc93673925" w:history="1">
            <w:r w:rsidR="00DA792D" w:rsidRPr="00CA23B2">
              <w:rPr>
                <w:rStyle w:val="Hyperlink"/>
                <w:noProof/>
              </w:rPr>
              <w:t>4.2</w:t>
            </w:r>
            <w:r w:rsidR="00DA792D">
              <w:rPr>
                <w:b w:val="0"/>
                <w:noProof/>
                <w:sz w:val="22"/>
              </w:rPr>
              <w:tab/>
            </w:r>
            <w:r w:rsidR="00DA792D" w:rsidRPr="00CA23B2">
              <w:rPr>
                <w:rStyle w:val="Hyperlink"/>
                <w:noProof/>
              </w:rPr>
              <w:t>GOALS</w:t>
            </w:r>
            <w:r w:rsidR="00DA792D">
              <w:rPr>
                <w:noProof/>
                <w:webHidden/>
              </w:rPr>
              <w:tab/>
            </w:r>
            <w:r w:rsidR="00DA792D">
              <w:rPr>
                <w:noProof/>
                <w:webHidden/>
              </w:rPr>
              <w:fldChar w:fldCharType="begin"/>
            </w:r>
            <w:r w:rsidR="00DA792D">
              <w:rPr>
                <w:noProof/>
                <w:webHidden/>
              </w:rPr>
              <w:instrText xml:space="preserve"> PAGEREF _Toc93673925 \h </w:instrText>
            </w:r>
            <w:r w:rsidR="00DA792D">
              <w:rPr>
                <w:noProof/>
                <w:webHidden/>
              </w:rPr>
            </w:r>
            <w:r w:rsidR="00DA792D">
              <w:rPr>
                <w:noProof/>
                <w:webHidden/>
              </w:rPr>
              <w:fldChar w:fldCharType="separate"/>
            </w:r>
            <w:r w:rsidR="00DA792D">
              <w:rPr>
                <w:noProof/>
                <w:webHidden/>
              </w:rPr>
              <w:t>4</w:t>
            </w:r>
            <w:r w:rsidR="00DA792D">
              <w:rPr>
                <w:noProof/>
                <w:webHidden/>
              </w:rPr>
              <w:fldChar w:fldCharType="end"/>
            </w:r>
          </w:hyperlink>
        </w:p>
        <w:p w14:paraId="35BD9B8A" w14:textId="77777777" w:rsidR="00DA792D" w:rsidRDefault="00AF7417">
          <w:pPr>
            <w:pStyle w:val="TOC2"/>
            <w:tabs>
              <w:tab w:val="left" w:pos="1200"/>
            </w:tabs>
            <w:rPr>
              <w:b w:val="0"/>
              <w:noProof/>
              <w:sz w:val="22"/>
            </w:rPr>
          </w:pPr>
          <w:hyperlink w:anchor="_Toc93673926" w:history="1">
            <w:r w:rsidR="00DA792D" w:rsidRPr="00CA23B2">
              <w:rPr>
                <w:rStyle w:val="Hyperlink"/>
                <w:noProof/>
              </w:rPr>
              <w:t>4.3</w:t>
            </w:r>
            <w:r w:rsidR="00DA792D">
              <w:rPr>
                <w:b w:val="0"/>
                <w:noProof/>
                <w:sz w:val="22"/>
              </w:rPr>
              <w:tab/>
            </w:r>
            <w:r w:rsidR="00DA792D" w:rsidRPr="00CA23B2">
              <w:rPr>
                <w:rStyle w:val="Hyperlink"/>
                <w:noProof/>
              </w:rPr>
              <w:t>HIGH-LEVEL REQUIREMENTS</w:t>
            </w:r>
            <w:r w:rsidR="00DA792D">
              <w:rPr>
                <w:noProof/>
                <w:webHidden/>
              </w:rPr>
              <w:tab/>
            </w:r>
            <w:r w:rsidR="00DA792D">
              <w:rPr>
                <w:noProof/>
                <w:webHidden/>
              </w:rPr>
              <w:fldChar w:fldCharType="begin"/>
            </w:r>
            <w:r w:rsidR="00DA792D">
              <w:rPr>
                <w:noProof/>
                <w:webHidden/>
              </w:rPr>
              <w:instrText xml:space="preserve"> PAGEREF _Toc93673926 \h </w:instrText>
            </w:r>
            <w:r w:rsidR="00DA792D">
              <w:rPr>
                <w:noProof/>
                <w:webHidden/>
              </w:rPr>
            </w:r>
            <w:r w:rsidR="00DA792D">
              <w:rPr>
                <w:noProof/>
                <w:webHidden/>
              </w:rPr>
              <w:fldChar w:fldCharType="separate"/>
            </w:r>
            <w:r w:rsidR="00DA792D">
              <w:rPr>
                <w:noProof/>
                <w:webHidden/>
              </w:rPr>
              <w:t>4</w:t>
            </w:r>
            <w:r w:rsidR="00DA792D">
              <w:rPr>
                <w:noProof/>
                <w:webHidden/>
              </w:rPr>
              <w:fldChar w:fldCharType="end"/>
            </w:r>
          </w:hyperlink>
        </w:p>
        <w:p w14:paraId="4604D2B3" w14:textId="77777777" w:rsidR="00DA792D" w:rsidRDefault="00AF7417">
          <w:pPr>
            <w:pStyle w:val="TOC2"/>
            <w:tabs>
              <w:tab w:val="left" w:pos="1200"/>
            </w:tabs>
            <w:rPr>
              <w:b w:val="0"/>
              <w:noProof/>
              <w:sz w:val="22"/>
            </w:rPr>
          </w:pPr>
          <w:hyperlink w:anchor="_Toc93673927" w:history="1">
            <w:r w:rsidR="00DA792D" w:rsidRPr="00CA23B2">
              <w:rPr>
                <w:rStyle w:val="Hyperlink"/>
                <w:noProof/>
              </w:rPr>
              <w:t>4.4</w:t>
            </w:r>
            <w:r w:rsidR="00DA792D">
              <w:rPr>
                <w:b w:val="0"/>
                <w:noProof/>
                <w:sz w:val="22"/>
              </w:rPr>
              <w:tab/>
            </w:r>
            <w:r w:rsidR="00DA792D" w:rsidRPr="00CA23B2">
              <w:rPr>
                <w:rStyle w:val="Hyperlink"/>
                <w:noProof/>
              </w:rPr>
              <w:t>MAJOR DELIVERABLES</w:t>
            </w:r>
            <w:r w:rsidR="00DA792D">
              <w:rPr>
                <w:noProof/>
                <w:webHidden/>
              </w:rPr>
              <w:tab/>
            </w:r>
            <w:r w:rsidR="00DA792D">
              <w:rPr>
                <w:noProof/>
                <w:webHidden/>
              </w:rPr>
              <w:fldChar w:fldCharType="begin"/>
            </w:r>
            <w:r w:rsidR="00DA792D">
              <w:rPr>
                <w:noProof/>
                <w:webHidden/>
              </w:rPr>
              <w:instrText xml:space="preserve"> PAGEREF _Toc93673927 \h </w:instrText>
            </w:r>
            <w:r w:rsidR="00DA792D">
              <w:rPr>
                <w:noProof/>
                <w:webHidden/>
              </w:rPr>
            </w:r>
            <w:r w:rsidR="00DA792D">
              <w:rPr>
                <w:noProof/>
                <w:webHidden/>
              </w:rPr>
              <w:fldChar w:fldCharType="separate"/>
            </w:r>
            <w:r w:rsidR="00DA792D">
              <w:rPr>
                <w:noProof/>
                <w:webHidden/>
              </w:rPr>
              <w:t>4</w:t>
            </w:r>
            <w:r w:rsidR="00DA792D">
              <w:rPr>
                <w:noProof/>
                <w:webHidden/>
              </w:rPr>
              <w:fldChar w:fldCharType="end"/>
            </w:r>
          </w:hyperlink>
        </w:p>
        <w:p w14:paraId="42140780" w14:textId="77777777" w:rsidR="00DA792D" w:rsidRDefault="00AF7417">
          <w:pPr>
            <w:pStyle w:val="TOC1"/>
            <w:rPr>
              <w:b w:val="0"/>
              <w:noProof/>
              <w:sz w:val="22"/>
              <w:szCs w:val="22"/>
            </w:rPr>
          </w:pPr>
          <w:hyperlink w:anchor="_Toc93673928" w:history="1">
            <w:r w:rsidR="00DA792D" w:rsidRPr="00CA23B2">
              <w:rPr>
                <w:rStyle w:val="Hyperlink"/>
                <w:noProof/>
              </w:rPr>
              <w:t>5.</w:t>
            </w:r>
            <w:r w:rsidR="00DA792D">
              <w:rPr>
                <w:b w:val="0"/>
                <w:noProof/>
                <w:sz w:val="22"/>
                <w:szCs w:val="22"/>
              </w:rPr>
              <w:tab/>
            </w:r>
            <w:r w:rsidR="00DA792D" w:rsidRPr="00CA23B2">
              <w:rPr>
                <w:rStyle w:val="Hyperlink"/>
                <w:noProof/>
              </w:rPr>
              <w:t>COMMUNITY PARTICIPATION</w:t>
            </w:r>
            <w:r w:rsidR="00DA792D">
              <w:rPr>
                <w:noProof/>
                <w:webHidden/>
              </w:rPr>
              <w:tab/>
            </w:r>
            <w:r w:rsidR="00DA792D">
              <w:rPr>
                <w:noProof/>
                <w:webHidden/>
              </w:rPr>
              <w:fldChar w:fldCharType="begin"/>
            </w:r>
            <w:r w:rsidR="00DA792D">
              <w:rPr>
                <w:noProof/>
                <w:webHidden/>
              </w:rPr>
              <w:instrText xml:space="preserve"> PAGEREF _Toc93673928 \h </w:instrText>
            </w:r>
            <w:r w:rsidR="00DA792D">
              <w:rPr>
                <w:noProof/>
                <w:webHidden/>
              </w:rPr>
            </w:r>
            <w:r w:rsidR="00DA792D">
              <w:rPr>
                <w:noProof/>
                <w:webHidden/>
              </w:rPr>
              <w:fldChar w:fldCharType="separate"/>
            </w:r>
            <w:r w:rsidR="00DA792D">
              <w:rPr>
                <w:noProof/>
                <w:webHidden/>
              </w:rPr>
              <w:t>5</w:t>
            </w:r>
            <w:r w:rsidR="00DA792D">
              <w:rPr>
                <w:noProof/>
                <w:webHidden/>
              </w:rPr>
              <w:fldChar w:fldCharType="end"/>
            </w:r>
          </w:hyperlink>
        </w:p>
        <w:p w14:paraId="1570979D" w14:textId="77777777" w:rsidR="00DA792D" w:rsidRDefault="00AF7417">
          <w:pPr>
            <w:pStyle w:val="TOC2"/>
            <w:tabs>
              <w:tab w:val="left" w:pos="1200"/>
            </w:tabs>
            <w:rPr>
              <w:b w:val="0"/>
              <w:noProof/>
              <w:sz w:val="22"/>
            </w:rPr>
          </w:pPr>
          <w:hyperlink w:anchor="_Toc93673929" w:history="1">
            <w:r w:rsidR="00DA792D" w:rsidRPr="00CA23B2">
              <w:rPr>
                <w:rStyle w:val="Hyperlink"/>
                <w:noProof/>
              </w:rPr>
              <w:t>5.1</w:t>
            </w:r>
            <w:r w:rsidR="00DA792D">
              <w:rPr>
                <w:b w:val="0"/>
                <w:noProof/>
                <w:sz w:val="22"/>
              </w:rPr>
              <w:tab/>
            </w:r>
            <w:r w:rsidR="00DA792D" w:rsidRPr="00CA23B2">
              <w:rPr>
                <w:rStyle w:val="Hyperlink"/>
                <w:noProof/>
              </w:rPr>
              <w:t>INDIVIDUAL AND ORGANIZATIONAL BENEFITS</w:t>
            </w:r>
            <w:r w:rsidR="00DA792D">
              <w:rPr>
                <w:noProof/>
                <w:webHidden/>
              </w:rPr>
              <w:tab/>
            </w:r>
            <w:r w:rsidR="00DA792D">
              <w:rPr>
                <w:noProof/>
                <w:webHidden/>
              </w:rPr>
              <w:fldChar w:fldCharType="begin"/>
            </w:r>
            <w:r w:rsidR="00DA792D">
              <w:rPr>
                <w:noProof/>
                <w:webHidden/>
              </w:rPr>
              <w:instrText xml:space="preserve"> PAGEREF _Toc93673929 \h </w:instrText>
            </w:r>
            <w:r w:rsidR="00DA792D">
              <w:rPr>
                <w:noProof/>
                <w:webHidden/>
              </w:rPr>
            </w:r>
            <w:r w:rsidR="00DA792D">
              <w:rPr>
                <w:noProof/>
                <w:webHidden/>
              </w:rPr>
              <w:fldChar w:fldCharType="separate"/>
            </w:r>
            <w:r w:rsidR="00DA792D">
              <w:rPr>
                <w:noProof/>
                <w:webHidden/>
              </w:rPr>
              <w:t>5</w:t>
            </w:r>
            <w:r w:rsidR="00DA792D">
              <w:rPr>
                <w:noProof/>
                <w:webHidden/>
              </w:rPr>
              <w:fldChar w:fldCharType="end"/>
            </w:r>
          </w:hyperlink>
        </w:p>
        <w:p w14:paraId="1B751AE9" w14:textId="77777777" w:rsidR="00DA792D" w:rsidRDefault="00AF7417">
          <w:pPr>
            <w:pStyle w:val="TOC2"/>
            <w:tabs>
              <w:tab w:val="left" w:pos="1200"/>
            </w:tabs>
            <w:rPr>
              <w:b w:val="0"/>
              <w:noProof/>
              <w:sz w:val="22"/>
            </w:rPr>
          </w:pPr>
          <w:hyperlink w:anchor="_Toc93673930" w:history="1">
            <w:r w:rsidR="00DA792D" w:rsidRPr="00CA23B2">
              <w:rPr>
                <w:rStyle w:val="Hyperlink"/>
                <w:noProof/>
              </w:rPr>
              <w:t>5.2</w:t>
            </w:r>
            <w:r w:rsidR="00DA792D">
              <w:rPr>
                <w:b w:val="0"/>
                <w:noProof/>
                <w:sz w:val="22"/>
              </w:rPr>
              <w:tab/>
            </w:r>
            <w:r w:rsidR="00DA792D" w:rsidRPr="00CA23B2">
              <w:rPr>
                <w:rStyle w:val="Hyperlink"/>
                <w:noProof/>
              </w:rPr>
              <w:t>COMMUNITY NORMS</w:t>
            </w:r>
            <w:r w:rsidR="00DA792D">
              <w:rPr>
                <w:noProof/>
                <w:webHidden/>
              </w:rPr>
              <w:tab/>
            </w:r>
            <w:r w:rsidR="00DA792D">
              <w:rPr>
                <w:noProof/>
                <w:webHidden/>
              </w:rPr>
              <w:fldChar w:fldCharType="begin"/>
            </w:r>
            <w:r w:rsidR="00DA792D">
              <w:rPr>
                <w:noProof/>
                <w:webHidden/>
              </w:rPr>
              <w:instrText xml:space="preserve"> PAGEREF _Toc93673930 \h </w:instrText>
            </w:r>
            <w:r w:rsidR="00DA792D">
              <w:rPr>
                <w:noProof/>
                <w:webHidden/>
              </w:rPr>
            </w:r>
            <w:r w:rsidR="00DA792D">
              <w:rPr>
                <w:noProof/>
                <w:webHidden/>
              </w:rPr>
              <w:fldChar w:fldCharType="separate"/>
            </w:r>
            <w:r w:rsidR="00DA792D">
              <w:rPr>
                <w:noProof/>
                <w:webHidden/>
              </w:rPr>
              <w:t>5</w:t>
            </w:r>
            <w:r w:rsidR="00DA792D">
              <w:rPr>
                <w:noProof/>
                <w:webHidden/>
              </w:rPr>
              <w:fldChar w:fldCharType="end"/>
            </w:r>
          </w:hyperlink>
        </w:p>
        <w:p w14:paraId="76960AF2" w14:textId="77777777" w:rsidR="00DA792D" w:rsidRDefault="00AF7417">
          <w:pPr>
            <w:pStyle w:val="TOC2"/>
            <w:tabs>
              <w:tab w:val="left" w:pos="1200"/>
            </w:tabs>
            <w:rPr>
              <w:b w:val="0"/>
              <w:noProof/>
              <w:sz w:val="22"/>
            </w:rPr>
          </w:pPr>
          <w:hyperlink w:anchor="_Toc93673931" w:history="1">
            <w:r w:rsidR="00DA792D" w:rsidRPr="00CA23B2">
              <w:rPr>
                <w:rStyle w:val="Hyperlink"/>
                <w:noProof/>
              </w:rPr>
              <w:t>5.3</w:t>
            </w:r>
            <w:r w:rsidR="00DA792D">
              <w:rPr>
                <w:b w:val="0"/>
                <w:noProof/>
                <w:sz w:val="22"/>
              </w:rPr>
              <w:tab/>
            </w:r>
            <w:r w:rsidR="00DA792D" w:rsidRPr="00CA23B2">
              <w:rPr>
                <w:rStyle w:val="Hyperlink"/>
                <w:noProof/>
              </w:rPr>
              <w:t>GROUND RULES FOR BEING A MEMBER</w:t>
            </w:r>
            <w:r w:rsidR="00DA792D">
              <w:rPr>
                <w:noProof/>
                <w:webHidden/>
              </w:rPr>
              <w:tab/>
            </w:r>
            <w:r w:rsidR="00DA792D">
              <w:rPr>
                <w:noProof/>
                <w:webHidden/>
              </w:rPr>
              <w:fldChar w:fldCharType="begin"/>
            </w:r>
            <w:r w:rsidR="00DA792D">
              <w:rPr>
                <w:noProof/>
                <w:webHidden/>
              </w:rPr>
              <w:instrText xml:space="preserve"> PAGEREF _Toc93673931 \h </w:instrText>
            </w:r>
            <w:r w:rsidR="00DA792D">
              <w:rPr>
                <w:noProof/>
                <w:webHidden/>
              </w:rPr>
            </w:r>
            <w:r w:rsidR="00DA792D">
              <w:rPr>
                <w:noProof/>
                <w:webHidden/>
              </w:rPr>
              <w:fldChar w:fldCharType="separate"/>
            </w:r>
            <w:r w:rsidR="00DA792D">
              <w:rPr>
                <w:noProof/>
                <w:webHidden/>
              </w:rPr>
              <w:t>5</w:t>
            </w:r>
            <w:r w:rsidR="00DA792D">
              <w:rPr>
                <w:noProof/>
                <w:webHidden/>
              </w:rPr>
              <w:fldChar w:fldCharType="end"/>
            </w:r>
          </w:hyperlink>
        </w:p>
        <w:p w14:paraId="752EEFDB" w14:textId="77777777" w:rsidR="00DA792D" w:rsidRDefault="00AF7417">
          <w:pPr>
            <w:pStyle w:val="TOC1"/>
            <w:rPr>
              <w:b w:val="0"/>
              <w:noProof/>
              <w:sz w:val="22"/>
              <w:szCs w:val="22"/>
            </w:rPr>
          </w:pPr>
          <w:hyperlink w:anchor="_Toc93673932" w:history="1">
            <w:r w:rsidR="00DA792D" w:rsidRPr="00CA23B2">
              <w:rPr>
                <w:rStyle w:val="Hyperlink"/>
                <w:noProof/>
              </w:rPr>
              <w:t>6.</w:t>
            </w:r>
            <w:r w:rsidR="00DA792D">
              <w:rPr>
                <w:b w:val="0"/>
                <w:noProof/>
                <w:sz w:val="22"/>
                <w:szCs w:val="22"/>
              </w:rPr>
              <w:tab/>
            </w:r>
            <w:r w:rsidR="00DA792D" w:rsidRPr="00CA23B2">
              <w:rPr>
                <w:rStyle w:val="Hyperlink"/>
                <w:noProof/>
              </w:rPr>
              <w:t>ASSUMPTIONS, CONSTRAINTS, RISKS</w:t>
            </w:r>
            <w:r w:rsidR="00DA792D">
              <w:rPr>
                <w:noProof/>
                <w:webHidden/>
              </w:rPr>
              <w:tab/>
            </w:r>
            <w:r w:rsidR="00DA792D">
              <w:rPr>
                <w:noProof/>
                <w:webHidden/>
              </w:rPr>
              <w:fldChar w:fldCharType="begin"/>
            </w:r>
            <w:r w:rsidR="00DA792D">
              <w:rPr>
                <w:noProof/>
                <w:webHidden/>
              </w:rPr>
              <w:instrText xml:space="preserve"> PAGEREF _Toc93673932 \h </w:instrText>
            </w:r>
            <w:r w:rsidR="00DA792D">
              <w:rPr>
                <w:noProof/>
                <w:webHidden/>
              </w:rPr>
            </w:r>
            <w:r w:rsidR="00DA792D">
              <w:rPr>
                <w:noProof/>
                <w:webHidden/>
              </w:rPr>
              <w:fldChar w:fldCharType="separate"/>
            </w:r>
            <w:r w:rsidR="00DA792D">
              <w:rPr>
                <w:noProof/>
                <w:webHidden/>
              </w:rPr>
              <w:t>6</w:t>
            </w:r>
            <w:r w:rsidR="00DA792D">
              <w:rPr>
                <w:noProof/>
                <w:webHidden/>
              </w:rPr>
              <w:fldChar w:fldCharType="end"/>
            </w:r>
          </w:hyperlink>
        </w:p>
        <w:p w14:paraId="24B48DD6" w14:textId="77777777" w:rsidR="00DA792D" w:rsidRDefault="00AF7417">
          <w:pPr>
            <w:pStyle w:val="TOC2"/>
            <w:tabs>
              <w:tab w:val="left" w:pos="1200"/>
            </w:tabs>
            <w:rPr>
              <w:b w:val="0"/>
              <w:noProof/>
              <w:sz w:val="22"/>
            </w:rPr>
          </w:pPr>
          <w:hyperlink w:anchor="_Toc93673933" w:history="1">
            <w:r w:rsidR="00DA792D" w:rsidRPr="00CA23B2">
              <w:rPr>
                <w:rStyle w:val="Hyperlink"/>
                <w:noProof/>
              </w:rPr>
              <w:t>6.1</w:t>
            </w:r>
            <w:r w:rsidR="00DA792D">
              <w:rPr>
                <w:b w:val="0"/>
                <w:noProof/>
                <w:sz w:val="22"/>
              </w:rPr>
              <w:tab/>
            </w:r>
            <w:r w:rsidR="00DA792D" w:rsidRPr="00CA23B2">
              <w:rPr>
                <w:rStyle w:val="Hyperlink"/>
                <w:noProof/>
              </w:rPr>
              <w:t>ASSUMPTIONS</w:t>
            </w:r>
            <w:r w:rsidR="00DA792D">
              <w:rPr>
                <w:noProof/>
                <w:webHidden/>
              </w:rPr>
              <w:tab/>
            </w:r>
            <w:r w:rsidR="00DA792D">
              <w:rPr>
                <w:noProof/>
                <w:webHidden/>
              </w:rPr>
              <w:fldChar w:fldCharType="begin"/>
            </w:r>
            <w:r w:rsidR="00DA792D">
              <w:rPr>
                <w:noProof/>
                <w:webHidden/>
              </w:rPr>
              <w:instrText xml:space="preserve"> PAGEREF _Toc93673933 \h </w:instrText>
            </w:r>
            <w:r w:rsidR="00DA792D">
              <w:rPr>
                <w:noProof/>
                <w:webHidden/>
              </w:rPr>
            </w:r>
            <w:r w:rsidR="00DA792D">
              <w:rPr>
                <w:noProof/>
                <w:webHidden/>
              </w:rPr>
              <w:fldChar w:fldCharType="separate"/>
            </w:r>
            <w:r w:rsidR="00DA792D">
              <w:rPr>
                <w:noProof/>
                <w:webHidden/>
              </w:rPr>
              <w:t>6</w:t>
            </w:r>
            <w:r w:rsidR="00DA792D">
              <w:rPr>
                <w:noProof/>
                <w:webHidden/>
              </w:rPr>
              <w:fldChar w:fldCharType="end"/>
            </w:r>
          </w:hyperlink>
        </w:p>
        <w:p w14:paraId="3DB20629" w14:textId="77777777" w:rsidR="00DA792D" w:rsidRDefault="00AF7417">
          <w:pPr>
            <w:pStyle w:val="TOC2"/>
            <w:tabs>
              <w:tab w:val="left" w:pos="1200"/>
            </w:tabs>
            <w:rPr>
              <w:b w:val="0"/>
              <w:noProof/>
              <w:sz w:val="22"/>
            </w:rPr>
          </w:pPr>
          <w:hyperlink w:anchor="_Toc93673934" w:history="1">
            <w:r w:rsidR="00DA792D" w:rsidRPr="00CA23B2">
              <w:rPr>
                <w:rStyle w:val="Hyperlink"/>
                <w:noProof/>
              </w:rPr>
              <w:t>6.2</w:t>
            </w:r>
            <w:r w:rsidR="00DA792D">
              <w:rPr>
                <w:b w:val="0"/>
                <w:noProof/>
                <w:sz w:val="22"/>
              </w:rPr>
              <w:tab/>
            </w:r>
            <w:r w:rsidR="00DA792D" w:rsidRPr="00CA23B2">
              <w:rPr>
                <w:rStyle w:val="Hyperlink"/>
                <w:noProof/>
              </w:rPr>
              <w:t>CONSTRAINTS</w:t>
            </w:r>
            <w:r w:rsidR="00DA792D">
              <w:rPr>
                <w:noProof/>
                <w:webHidden/>
              </w:rPr>
              <w:tab/>
            </w:r>
            <w:r w:rsidR="00DA792D">
              <w:rPr>
                <w:noProof/>
                <w:webHidden/>
              </w:rPr>
              <w:fldChar w:fldCharType="begin"/>
            </w:r>
            <w:r w:rsidR="00DA792D">
              <w:rPr>
                <w:noProof/>
                <w:webHidden/>
              </w:rPr>
              <w:instrText xml:space="preserve"> PAGEREF _Toc93673934 \h </w:instrText>
            </w:r>
            <w:r w:rsidR="00DA792D">
              <w:rPr>
                <w:noProof/>
                <w:webHidden/>
              </w:rPr>
            </w:r>
            <w:r w:rsidR="00DA792D">
              <w:rPr>
                <w:noProof/>
                <w:webHidden/>
              </w:rPr>
              <w:fldChar w:fldCharType="separate"/>
            </w:r>
            <w:r w:rsidR="00DA792D">
              <w:rPr>
                <w:noProof/>
                <w:webHidden/>
              </w:rPr>
              <w:t>6</w:t>
            </w:r>
            <w:r w:rsidR="00DA792D">
              <w:rPr>
                <w:noProof/>
                <w:webHidden/>
              </w:rPr>
              <w:fldChar w:fldCharType="end"/>
            </w:r>
          </w:hyperlink>
        </w:p>
        <w:p w14:paraId="71A32E4E" w14:textId="77777777" w:rsidR="00DA792D" w:rsidRDefault="00AF7417">
          <w:pPr>
            <w:pStyle w:val="TOC2"/>
            <w:tabs>
              <w:tab w:val="left" w:pos="1200"/>
            </w:tabs>
            <w:rPr>
              <w:b w:val="0"/>
              <w:noProof/>
              <w:sz w:val="22"/>
            </w:rPr>
          </w:pPr>
          <w:hyperlink w:anchor="_Toc93673935" w:history="1">
            <w:r w:rsidR="00DA792D" w:rsidRPr="00CA23B2">
              <w:rPr>
                <w:rStyle w:val="Hyperlink"/>
                <w:noProof/>
              </w:rPr>
              <w:t>6.3</w:t>
            </w:r>
            <w:r w:rsidR="00DA792D">
              <w:rPr>
                <w:b w:val="0"/>
                <w:noProof/>
                <w:sz w:val="22"/>
              </w:rPr>
              <w:tab/>
            </w:r>
            <w:r w:rsidR="00DA792D" w:rsidRPr="00CA23B2">
              <w:rPr>
                <w:rStyle w:val="Hyperlink"/>
                <w:noProof/>
              </w:rPr>
              <w:t>RISKS</w:t>
            </w:r>
            <w:r w:rsidR="00DA792D">
              <w:rPr>
                <w:noProof/>
                <w:webHidden/>
              </w:rPr>
              <w:tab/>
            </w:r>
            <w:r w:rsidR="00DA792D">
              <w:rPr>
                <w:noProof/>
                <w:webHidden/>
              </w:rPr>
              <w:fldChar w:fldCharType="begin"/>
            </w:r>
            <w:r w:rsidR="00DA792D">
              <w:rPr>
                <w:noProof/>
                <w:webHidden/>
              </w:rPr>
              <w:instrText xml:space="preserve"> PAGEREF _Toc93673935 \h </w:instrText>
            </w:r>
            <w:r w:rsidR="00DA792D">
              <w:rPr>
                <w:noProof/>
                <w:webHidden/>
              </w:rPr>
            </w:r>
            <w:r w:rsidR="00DA792D">
              <w:rPr>
                <w:noProof/>
                <w:webHidden/>
              </w:rPr>
              <w:fldChar w:fldCharType="separate"/>
            </w:r>
            <w:r w:rsidR="00DA792D">
              <w:rPr>
                <w:noProof/>
                <w:webHidden/>
              </w:rPr>
              <w:t>6</w:t>
            </w:r>
            <w:r w:rsidR="00DA792D">
              <w:rPr>
                <w:noProof/>
                <w:webHidden/>
              </w:rPr>
              <w:fldChar w:fldCharType="end"/>
            </w:r>
          </w:hyperlink>
        </w:p>
        <w:p w14:paraId="1C345741" w14:textId="77777777" w:rsidR="00DA792D" w:rsidRDefault="00AF7417">
          <w:pPr>
            <w:pStyle w:val="TOC1"/>
            <w:rPr>
              <w:b w:val="0"/>
              <w:noProof/>
              <w:sz w:val="22"/>
              <w:szCs w:val="22"/>
            </w:rPr>
          </w:pPr>
          <w:hyperlink w:anchor="_Toc93673936" w:history="1">
            <w:r w:rsidR="00DA792D" w:rsidRPr="00CA23B2">
              <w:rPr>
                <w:rStyle w:val="Hyperlink"/>
                <w:noProof/>
              </w:rPr>
              <w:t>7.</w:t>
            </w:r>
            <w:r w:rsidR="00DA792D">
              <w:rPr>
                <w:b w:val="0"/>
                <w:noProof/>
                <w:sz w:val="22"/>
                <w:szCs w:val="22"/>
              </w:rPr>
              <w:tab/>
            </w:r>
            <w:r w:rsidR="00DA792D" w:rsidRPr="00CA23B2">
              <w:rPr>
                <w:rStyle w:val="Hyperlink"/>
                <w:noProof/>
              </w:rPr>
              <w:t>COMMUNITY ORGANIZATION</w:t>
            </w:r>
            <w:r w:rsidR="00DA792D">
              <w:rPr>
                <w:noProof/>
                <w:webHidden/>
              </w:rPr>
              <w:tab/>
            </w:r>
            <w:r w:rsidR="00DA792D">
              <w:rPr>
                <w:noProof/>
                <w:webHidden/>
              </w:rPr>
              <w:fldChar w:fldCharType="begin"/>
            </w:r>
            <w:r w:rsidR="00DA792D">
              <w:rPr>
                <w:noProof/>
                <w:webHidden/>
              </w:rPr>
              <w:instrText xml:space="preserve"> PAGEREF _Toc93673936 \h </w:instrText>
            </w:r>
            <w:r w:rsidR="00DA792D">
              <w:rPr>
                <w:noProof/>
                <w:webHidden/>
              </w:rPr>
            </w:r>
            <w:r w:rsidR="00DA792D">
              <w:rPr>
                <w:noProof/>
                <w:webHidden/>
              </w:rPr>
              <w:fldChar w:fldCharType="separate"/>
            </w:r>
            <w:r w:rsidR="00DA792D">
              <w:rPr>
                <w:noProof/>
                <w:webHidden/>
              </w:rPr>
              <w:t>7</w:t>
            </w:r>
            <w:r w:rsidR="00DA792D">
              <w:rPr>
                <w:noProof/>
                <w:webHidden/>
              </w:rPr>
              <w:fldChar w:fldCharType="end"/>
            </w:r>
          </w:hyperlink>
        </w:p>
        <w:p w14:paraId="1F042844" w14:textId="77777777" w:rsidR="00DA792D" w:rsidRDefault="00AF7417">
          <w:pPr>
            <w:pStyle w:val="TOC2"/>
            <w:tabs>
              <w:tab w:val="left" w:pos="1200"/>
            </w:tabs>
            <w:rPr>
              <w:b w:val="0"/>
              <w:noProof/>
              <w:sz w:val="22"/>
            </w:rPr>
          </w:pPr>
          <w:hyperlink w:anchor="_Toc93673937" w:history="1">
            <w:r w:rsidR="00DA792D" w:rsidRPr="00CA23B2">
              <w:rPr>
                <w:rStyle w:val="Hyperlink"/>
                <w:noProof/>
              </w:rPr>
              <w:t>7.1</w:t>
            </w:r>
            <w:r w:rsidR="00DA792D">
              <w:rPr>
                <w:b w:val="0"/>
                <w:noProof/>
                <w:sz w:val="22"/>
              </w:rPr>
              <w:tab/>
            </w:r>
            <w:r w:rsidR="00DA792D" w:rsidRPr="00CA23B2">
              <w:rPr>
                <w:rStyle w:val="Hyperlink"/>
                <w:noProof/>
              </w:rPr>
              <w:t>ROLES AND RESPONSIBILITIES</w:t>
            </w:r>
            <w:r w:rsidR="00DA792D">
              <w:rPr>
                <w:noProof/>
                <w:webHidden/>
              </w:rPr>
              <w:tab/>
            </w:r>
            <w:r w:rsidR="00DA792D">
              <w:rPr>
                <w:noProof/>
                <w:webHidden/>
              </w:rPr>
              <w:fldChar w:fldCharType="begin"/>
            </w:r>
            <w:r w:rsidR="00DA792D">
              <w:rPr>
                <w:noProof/>
                <w:webHidden/>
              </w:rPr>
              <w:instrText xml:space="preserve"> PAGEREF _Toc93673937 \h </w:instrText>
            </w:r>
            <w:r w:rsidR="00DA792D">
              <w:rPr>
                <w:noProof/>
                <w:webHidden/>
              </w:rPr>
            </w:r>
            <w:r w:rsidR="00DA792D">
              <w:rPr>
                <w:noProof/>
                <w:webHidden/>
              </w:rPr>
              <w:fldChar w:fldCharType="separate"/>
            </w:r>
            <w:r w:rsidR="00DA792D">
              <w:rPr>
                <w:noProof/>
                <w:webHidden/>
              </w:rPr>
              <w:t>7</w:t>
            </w:r>
            <w:r w:rsidR="00DA792D">
              <w:rPr>
                <w:noProof/>
                <w:webHidden/>
              </w:rPr>
              <w:fldChar w:fldCharType="end"/>
            </w:r>
          </w:hyperlink>
        </w:p>
        <w:p w14:paraId="7D896F66" w14:textId="77777777" w:rsidR="00DA792D" w:rsidRDefault="00AF7417">
          <w:pPr>
            <w:pStyle w:val="TOC2"/>
            <w:tabs>
              <w:tab w:val="left" w:pos="1200"/>
            </w:tabs>
            <w:rPr>
              <w:b w:val="0"/>
              <w:noProof/>
              <w:sz w:val="22"/>
            </w:rPr>
          </w:pPr>
          <w:hyperlink w:anchor="_Toc93673938" w:history="1">
            <w:r w:rsidR="00DA792D" w:rsidRPr="00CA23B2">
              <w:rPr>
                <w:rStyle w:val="Hyperlink"/>
                <w:noProof/>
              </w:rPr>
              <w:t>7.2</w:t>
            </w:r>
            <w:r w:rsidR="00DA792D">
              <w:rPr>
                <w:b w:val="0"/>
                <w:noProof/>
                <w:sz w:val="22"/>
              </w:rPr>
              <w:tab/>
            </w:r>
            <w:r w:rsidR="00DA792D" w:rsidRPr="00CA23B2">
              <w:rPr>
                <w:rStyle w:val="Hyperlink"/>
                <w:noProof/>
              </w:rPr>
              <w:t>STAKEHOLDERS (INTERNAL AND EXTERNAL)</w:t>
            </w:r>
            <w:r w:rsidR="00DA792D">
              <w:rPr>
                <w:noProof/>
                <w:webHidden/>
              </w:rPr>
              <w:tab/>
            </w:r>
            <w:r w:rsidR="00DA792D">
              <w:rPr>
                <w:noProof/>
                <w:webHidden/>
              </w:rPr>
              <w:fldChar w:fldCharType="begin"/>
            </w:r>
            <w:r w:rsidR="00DA792D">
              <w:rPr>
                <w:noProof/>
                <w:webHidden/>
              </w:rPr>
              <w:instrText xml:space="preserve"> PAGEREF _Toc93673938 \h </w:instrText>
            </w:r>
            <w:r w:rsidR="00DA792D">
              <w:rPr>
                <w:noProof/>
                <w:webHidden/>
              </w:rPr>
            </w:r>
            <w:r w:rsidR="00DA792D">
              <w:rPr>
                <w:noProof/>
                <w:webHidden/>
              </w:rPr>
              <w:fldChar w:fldCharType="separate"/>
            </w:r>
            <w:r w:rsidR="00DA792D">
              <w:rPr>
                <w:noProof/>
                <w:webHidden/>
              </w:rPr>
              <w:t>7</w:t>
            </w:r>
            <w:r w:rsidR="00DA792D">
              <w:rPr>
                <w:noProof/>
                <w:webHidden/>
              </w:rPr>
              <w:fldChar w:fldCharType="end"/>
            </w:r>
          </w:hyperlink>
        </w:p>
        <w:p w14:paraId="1C838CD3" w14:textId="77777777" w:rsidR="00DA792D" w:rsidRDefault="00AF7417">
          <w:pPr>
            <w:pStyle w:val="TOC1"/>
            <w:rPr>
              <w:b w:val="0"/>
              <w:noProof/>
              <w:sz w:val="22"/>
              <w:szCs w:val="22"/>
            </w:rPr>
          </w:pPr>
          <w:hyperlink w:anchor="_Toc93673939" w:history="1">
            <w:r w:rsidR="00DA792D" w:rsidRPr="00CA23B2">
              <w:rPr>
                <w:rStyle w:val="Hyperlink"/>
                <w:noProof/>
              </w:rPr>
              <w:t>8.</w:t>
            </w:r>
            <w:r w:rsidR="00DA792D">
              <w:rPr>
                <w:b w:val="0"/>
                <w:noProof/>
                <w:sz w:val="22"/>
                <w:szCs w:val="22"/>
              </w:rPr>
              <w:tab/>
            </w:r>
            <w:r w:rsidR="00DA792D" w:rsidRPr="00CA23B2">
              <w:rPr>
                <w:rStyle w:val="Hyperlink"/>
                <w:noProof/>
              </w:rPr>
              <w:t>COMMUNITY CHARTER APPROVAL</w:t>
            </w:r>
            <w:r w:rsidR="00DA792D">
              <w:rPr>
                <w:noProof/>
                <w:webHidden/>
              </w:rPr>
              <w:tab/>
            </w:r>
            <w:r w:rsidR="00DA792D">
              <w:rPr>
                <w:noProof/>
                <w:webHidden/>
              </w:rPr>
              <w:fldChar w:fldCharType="begin"/>
            </w:r>
            <w:r w:rsidR="00DA792D">
              <w:rPr>
                <w:noProof/>
                <w:webHidden/>
              </w:rPr>
              <w:instrText xml:space="preserve"> PAGEREF _Toc93673939 \h </w:instrText>
            </w:r>
            <w:r w:rsidR="00DA792D">
              <w:rPr>
                <w:noProof/>
                <w:webHidden/>
              </w:rPr>
            </w:r>
            <w:r w:rsidR="00DA792D">
              <w:rPr>
                <w:noProof/>
                <w:webHidden/>
              </w:rPr>
              <w:fldChar w:fldCharType="separate"/>
            </w:r>
            <w:r w:rsidR="00DA792D">
              <w:rPr>
                <w:noProof/>
                <w:webHidden/>
              </w:rPr>
              <w:t>8</w:t>
            </w:r>
            <w:r w:rsidR="00DA792D">
              <w:rPr>
                <w:noProof/>
                <w:webHidden/>
              </w:rPr>
              <w:fldChar w:fldCharType="end"/>
            </w:r>
          </w:hyperlink>
        </w:p>
        <w:p w14:paraId="7DBE3C5C" w14:textId="77777777" w:rsidR="006B66D6" w:rsidRPr="002B6960" w:rsidRDefault="00190E38" w:rsidP="00812961">
          <w:pPr>
            <w:tabs>
              <w:tab w:val="left" w:pos="360"/>
            </w:tabs>
            <w:spacing w:line="276" w:lineRule="auto"/>
            <w:rPr>
              <w:rFonts w:ascii="Century Gothic" w:hAnsi="Century Gothic"/>
              <w:sz w:val="28"/>
              <w:szCs w:val="28"/>
              <w14:shadow w14:blurRad="50800" w14:dist="76200" w14:dir="2700000" w14:sx="100000" w14:sy="100000" w14:kx="0" w14:ky="0" w14:algn="tl">
                <w14:srgbClr w14:val="000000">
                  <w14:alpha w14:val="60000"/>
                </w14:srgbClr>
              </w14:shadow>
              <w14:textOutline w14:w="9525" w14:cap="rnd" w14:cmpd="sng" w14:algn="ctr">
                <w14:noFill/>
                <w14:prstDash w14:val="solid"/>
                <w14:bevel/>
              </w14:textOutline>
            </w:rPr>
          </w:pPr>
          <w:r w:rsidRPr="00F03400">
            <w:rPr>
              <w:rFonts w:ascii="Calibri Light" w:hAnsi="Calibri Light"/>
            </w:rPr>
            <w:fldChar w:fldCharType="end"/>
          </w:r>
        </w:p>
      </w:sdtContent>
    </w:sdt>
    <w:p w14:paraId="061EA118" w14:textId="77777777" w:rsidR="00C3008D" w:rsidRDefault="00C3008D">
      <w:pPr>
        <w:rPr>
          <w:rFonts w:asciiTheme="majorHAnsi" w:eastAsiaTheme="majorEastAsia" w:hAnsiTheme="majorHAnsi" w:cstheme="majorBidi"/>
          <w:color w:val="094264" w:themeColor="accent1" w:themeShade="BF"/>
          <w:sz w:val="32"/>
          <w:szCs w:val="32"/>
        </w:rPr>
      </w:pPr>
      <w:bookmarkStart w:id="0" w:name="_Toc432158663"/>
      <w:r>
        <w:br w:type="page"/>
      </w:r>
    </w:p>
    <w:p w14:paraId="6016B902" w14:textId="77777777" w:rsidR="00B91A00" w:rsidRPr="00E505B1" w:rsidRDefault="00216843" w:rsidP="00DA792D">
      <w:pPr>
        <w:pStyle w:val="Heading1"/>
        <w:numPr>
          <w:ilvl w:val="0"/>
          <w:numId w:val="12"/>
        </w:numPr>
      </w:pPr>
      <w:bookmarkStart w:id="1" w:name="_Toc93673919"/>
      <w:r>
        <w:lastRenderedPageBreak/>
        <w:t>PURPOSE OF COMMUNITY CHARTER</w:t>
      </w:r>
      <w:bookmarkEnd w:id="1"/>
      <w:r w:rsidR="00B91A00" w:rsidRPr="00E505B1">
        <w:t xml:space="preserve"> </w:t>
      </w:r>
    </w:p>
    <w:p w14:paraId="62C470C5" w14:textId="77777777" w:rsidR="00216843" w:rsidRPr="00D31A48" w:rsidRDefault="00216843" w:rsidP="00D134CB">
      <w:pPr>
        <w:ind w:left="360"/>
      </w:pPr>
      <w:r w:rsidRPr="00D31A48">
        <w:t xml:space="preserve">The Los Alamos National Laboratory BlueDragon </w:t>
      </w:r>
      <w:r w:rsidR="00DA792D">
        <w:t xml:space="preserve">Community of Practice </w:t>
      </w:r>
      <w:r w:rsidRPr="00D31A48">
        <w:t xml:space="preserve">community charter documents information required by decision makers to approve and support the activities necessary for a successful launch, cultivation, and sustainability of the Community of Practice. The community charter includes the needs, scope, justification, and resource commitments. </w:t>
      </w:r>
    </w:p>
    <w:p w14:paraId="252716C0" w14:textId="77777777" w:rsidR="0088427E" w:rsidRDefault="00216843" w:rsidP="00216843">
      <w:pPr>
        <w:ind w:left="360"/>
        <w:rPr>
          <w:rFonts w:asciiTheme="majorHAnsi" w:eastAsiaTheme="majorEastAsia" w:hAnsiTheme="majorHAnsi" w:cstheme="majorBidi"/>
          <w:color w:val="094264" w:themeColor="accent1" w:themeShade="BF"/>
          <w:sz w:val="32"/>
          <w:szCs w:val="32"/>
        </w:rPr>
      </w:pPr>
      <w:bookmarkStart w:id="2" w:name="_heading=h.3znysh7" w:colFirst="0" w:colLast="0"/>
      <w:bookmarkEnd w:id="2"/>
      <w:r w:rsidRPr="00D31A48">
        <w:t>The intended audience of the BlueDragon Community of Practice community charter is the BlueDragon certified community.</w:t>
      </w:r>
    </w:p>
    <w:p w14:paraId="67A08DC7" w14:textId="77777777" w:rsidR="007C5E40" w:rsidRPr="007C5E40" w:rsidRDefault="00216843" w:rsidP="00DA792D">
      <w:pPr>
        <w:pStyle w:val="Heading1"/>
        <w:numPr>
          <w:ilvl w:val="0"/>
          <w:numId w:val="12"/>
        </w:numPr>
      </w:pPr>
      <w:bookmarkStart w:id="3" w:name="_Toc93673920"/>
      <w:r>
        <w:t>COMMUNITY OVERVIEW</w:t>
      </w:r>
      <w:bookmarkEnd w:id="3"/>
    </w:p>
    <w:p w14:paraId="156BF6D1" w14:textId="77777777" w:rsidR="00216843" w:rsidRPr="00216843" w:rsidRDefault="00216843" w:rsidP="00216843">
      <w:pPr>
        <w:pBdr>
          <w:top w:val="nil"/>
          <w:left w:val="nil"/>
          <w:bottom w:val="nil"/>
          <w:right w:val="nil"/>
          <w:between w:val="nil"/>
        </w:pBdr>
        <w:spacing w:before="60" w:after="60" w:line="240" w:lineRule="auto"/>
        <w:ind w:left="360"/>
        <w:jc w:val="both"/>
        <w:rPr>
          <w:rFonts w:ascii="Tahoma" w:eastAsia="Tahoma" w:hAnsi="Tahoma" w:cs="Tahoma"/>
          <w:color w:val="000000"/>
        </w:rPr>
      </w:pPr>
      <w:bookmarkStart w:id="4" w:name="_Toc432158665"/>
      <w:r w:rsidRPr="00216843">
        <w:rPr>
          <w:rFonts w:ascii="Tahoma" w:eastAsia="Tahoma" w:hAnsi="Tahoma" w:cs="Tahoma"/>
          <w:color w:val="000000"/>
        </w:rPr>
        <w:t>A Community of Prac</w:t>
      </w:r>
      <w:r w:rsidRPr="00216843">
        <w:rPr>
          <w:rFonts w:ascii="Tahoma" w:eastAsia="Tahoma" w:hAnsi="Tahoma" w:cs="Tahoma"/>
        </w:rPr>
        <w:t>tice</w:t>
      </w:r>
      <w:r w:rsidR="00DA792D">
        <w:rPr>
          <w:rFonts w:ascii="Tahoma" w:eastAsia="Tahoma" w:hAnsi="Tahoma" w:cs="Tahoma"/>
        </w:rPr>
        <w:t xml:space="preserve"> (CoP) </w:t>
      </w:r>
      <w:r w:rsidRPr="00216843">
        <w:rPr>
          <w:rFonts w:ascii="Tahoma" w:eastAsia="Tahoma" w:hAnsi="Tahoma" w:cs="Tahoma"/>
        </w:rPr>
        <w:t>represents a group of BlueDragon</w:t>
      </w:r>
      <w:r w:rsidR="00DA792D">
        <w:rPr>
          <w:rFonts w:ascii="Tahoma" w:eastAsia="Tahoma" w:hAnsi="Tahoma" w:cs="Tahoma"/>
        </w:rPr>
        <w:t xml:space="preserve"> Hyper-Integrated Causal Analysis</w:t>
      </w:r>
      <w:r w:rsidRPr="00216843">
        <w:rPr>
          <w:rFonts w:ascii="Tahoma" w:eastAsia="Tahoma" w:hAnsi="Tahoma" w:cs="Tahoma"/>
        </w:rPr>
        <w:t xml:space="preserve"> </w:t>
      </w:r>
      <w:r w:rsidR="00DA792D">
        <w:rPr>
          <w:rFonts w:ascii="Tahoma" w:eastAsia="Tahoma" w:hAnsi="Tahoma" w:cs="Tahoma"/>
        </w:rPr>
        <w:t>(</w:t>
      </w:r>
      <w:r w:rsidRPr="00216843">
        <w:rPr>
          <w:rFonts w:ascii="Tahoma" w:eastAsia="Tahoma" w:hAnsi="Tahoma" w:cs="Tahoma"/>
        </w:rPr>
        <w:t>HCA</w:t>
      </w:r>
      <w:r w:rsidR="00DA792D">
        <w:rPr>
          <w:rFonts w:ascii="Tahoma" w:eastAsia="Tahoma" w:hAnsi="Tahoma" w:cs="Tahoma"/>
        </w:rPr>
        <w:t>)</w:t>
      </w:r>
      <w:r w:rsidRPr="00216843">
        <w:rPr>
          <w:rFonts w:ascii="Tahoma" w:eastAsia="Tahoma" w:hAnsi="Tahoma" w:cs="Tahoma"/>
        </w:rPr>
        <w:t xml:space="preserve"> certified professionals, informally bound to one another through exposure to a problem-solving method that uses the principles of critical thinking and systems thinking as the foundation for solving complex, human-centric problems (</w:t>
      </w:r>
      <w:proofErr w:type="gramStart"/>
      <w:r w:rsidRPr="00216843">
        <w:rPr>
          <w:rFonts w:ascii="Tahoma" w:eastAsia="Tahoma" w:hAnsi="Tahoma" w:cs="Tahoma"/>
        </w:rPr>
        <w:t>i.e.</w:t>
      </w:r>
      <w:proofErr w:type="gramEnd"/>
      <w:r w:rsidRPr="00216843">
        <w:rPr>
          <w:rFonts w:ascii="Tahoma" w:eastAsia="Tahoma" w:hAnsi="Tahoma" w:cs="Tahoma"/>
        </w:rPr>
        <w:t xml:space="preserve"> problems that cannot be solved by math and science alone).  Communities of Practice are a way of developing social cap</w:t>
      </w:r>
      <w:r w:rsidRPr="00216843">
        <w:rPr>
          <w:rFonts w:ascii="Tahoma" w:eastAsia="Tahoma" w:hAnsi="Tahoma" w:cs="Tahoma"/>
          <w:color w:val="000000"/>
        </w:rPr>
        <w:t>ital, nurturing new knowledge, stimulating innovation, and sharing knowledge.  Communities of practice knit people together with peers, and their outputs can include leading practices, guidelines, knowledge repositories, technical problem &amp; solution discussions, working papers, and strategies.</w:t>
      </w:r>
    </w:p>
    <w:p w14:paraId="69E87C80" w14:textId="77777777" w:rsidR="00216843" w:rsidRPr="00216843" w:rsidRDefault="00216843" w:rsidP="00DA792D">
      <w:pPr>
        <w:pStyle w:val="Heading1"/>
        <w:numPr>
          <w:ilvl w:val="0"/>
          <w:numId w:val="12"/>
        </w:numPr>
      </w:pPr>
      <w:bookmarkStart w:id="5" w:name="_Toc93673921"/>
      <w:r w:rsidRPr="00216843">
        <w:t>JUSTIFICATION</w:t>
      </w:r>
      <w:bookmarkEnd w:id="5"/>
    </w:p>
    <w:p w14:paraId="16FD2CC5" w14:textId="77777777" w:rsidR="007C5E40" w:rsidRPr="007C5E40" w:rsidRDefault="00216843" w:rsidP="00216843">
      <w:pPr>
        <w:pStyle w:val="Heading2"/>
      </w:pPr>
      <w:bookmarkStart w:id="6" w:name="_Toc93673922"/>
      <w:r>
        <w:t>3.1</w:t>
      </w:r>
      <w:r>
        <w:tab/>
      </w:r>
      <w:bookmarkEnd w:id="4"/>
      <w:r>
        <w:t>HCA NEED</w:t>
      </w:r>
      <w:bookmarkEnd w:id="6"/>
    </w:p>
    <w:p w14:paraId="09AB351F" w14:textId="77777777" w:rsidR="00216843" w:rsidRDefault="00216843" w:rsidP="00216843">
      <w:pPr>
        <w:ind w:left="720"/>
      </w:pPr>
      <w:r>
        <w:t xml:space="preserve">BlueDragon practitioners will benefit from the CoP through the sharing of knowledge, experiences, limitations, </w:t>
      </w:r>
      <w:proofErr w:type="gramStart"/>
      <w:r>
        <w:t>constraints</w:t>
      </w:r>
      <w:proofErr w:type="gramEnd"/>
      <w:r>
        <w:t xml:space="preserve"> and successes, resulting in a more thorough understanding on how to improve the outcome of future BlueDragon HCA causal analyses. </w:t>
      </w:r>
    </w:p>
    <w:p w14:paraId="0821988B" w14:textId="77777777" w:rsidR="00216843" w:rsidRDefault="00216843" w:rsidP="00216843">
      <w:pPr>
        <w:ind w:left="720"/>
      </w:pPr>
      <w:bookmarkStart w:id="7" w:name="_heading=h.sjz4jz7sudcn" w:colFirst="0" w:colLast="0"/>
      <w:bookmarkEnd w:id="7"/>
      <w:r>
        <w:t>The institution will benefit through:</w:t>
      </w:r>
    </w:p>
    <w:p w14:paraId="0BE5BB68" w14:textId="77777777" w:rsidR="00216843" w:rsidRPr="00831F3F" w:rsidRDefault="00216843" w:rsidP="00DA792D">
      <w:pPr>
        <w:pStyle w:val="ListParagraph"/>
        <w:numPr>
          <w:ilvl w:val="0"/>
          <w:numId w:val="13"/>
        </w:numPr>
      </w:pPr>
      <w:bookmarkStart w:id="8" w:name="_heading=h.ckrtbq5g0bv7" w:colFirst="0" w:colLast="0"/>
      <w:bookmarkEnd w:id="8"/>
      <w:r w:rsidRPr="00831F3F">
        <w:t xml:space="preserve">Cost Savings: Significant improvements in the timeliness of </w:t>
      </w:r>
      <w:r w:rsidR="00DA792D">
        <w:t>Root Cause Analysis (</w:t>
      </w:r>
      <w:r w:rsidRPr="00831F3F">
        <w:t>RCA</w:t>
      </w:r>
      <w:r w:rsidR="00DA792D">
        <w:t>)</w:t>
      </w:r>
      <w:r w:rsidRPr="00831F3F">
        <w:t xml:space="preserve"> investigations, completing arduous investigations that would take 6 months in about 6 weeks. The resulting 75% reduction in costs and labor means that more investigations can be done with fewer resources. </w:t>
      </w:r>
      <w:r>
        <w:t>Spending resources to address the deepest-seated causes of</w:t>
      </w:r>
      <w:r w:rsidRPr="00831F3F">
        <w:t xml:space="preserve"> problems also has a significant return on investment.</w:t>
      </w:r>
    </w:p>
    <w:p w14:paraId="07532D06" w14:textId="77777777" w:rsidR="00216843" w:rsidRPr="00831F3F" w:rsidRDefault="00216843" w:rsidP="00DA792D">
      <w:pPr>
        <w:pStyle w:val="ListParagraph"/>
        <w:numPr>
          <w:ilvl w:val="0"/>
          <w:numId w:val="13"/>
        </w:numPr>
      </w:pPr>
      <w:bookmarkStart w:id="9" w:name="_heading=h.8rzcoyf6ljqa" w:colFirst="0" w:colLast="0"/>
      <w:bookmarkEnd w:id="9"/>
      <w:r w:rsidRPr="00831F3F">
        <w:t>Improved Performance: Significant improvements in the depth of analysis and overall effectiveness of your investigations, as well as in the effectiveness of corrective actions. This will result in stronger programs and reduce the number of recurring events.</w:t>
      </w:r>
    </w:p>
    <w:p w14:paraId="1CF2E10D" w14:textId="77777777" w:rsidR="00216843" w:rsidRPr="00831F3F" w:rsidRDefault="00216843" w:rsidP="00DA792D">
      <w:pPr>
        <w:pStyle w:val="ListParagraph"/>
        <w:numPr>
          <w:ilvl w:val="0"/>
          <w:numId w:val="13"/>
        </w:numPr>
      </w:pPr>
      <w:bookmarkStart w:id="10" w:name="_heading=h.yomx05szrcsk" w:colFirst="0" w:colLast="0"/>
      <w:bookmarkEnd w:id="10"/>
      <w:r w:rsidRPr="00831F3F">
        <w:t>Improved Trust and Confidence: HCA is a neutral and transparent process that generates objective and unbiased results, creating a great deal of trust and confidence in the investigative process.</w:t>
      </w:r>
    </w:p>
    <w:p w14:paraId="2CB06719" w14:textId="77777777" w:rsidR="00216843" w:rsidRDefault="00216843" w:rsidP="00DA792D">
      <w:pPr>
        <w:pStyle w:val="ListParagraph"/>
        <w:numPr>
          <w:ilvl w:val="0"/>
          <w:numId w:val="13"/>
        </w:numPr>
      </w:pPr>
      <w:bookmarkStart w:id="11" w:name="_heading=h.7hp3x4vpju2u" w:colFirst="0" w:colLast="0"/>
      <w:bookmarkEnd w:id="11"/>
      <w:r w:rsidRPr="00831F3F">
        <w:t>Mission: Ultimately, HCA will significantly contribute to your LANL’s ability to perform its mission critical tasks.</w:t>
      </w:r>
    </w:p>
    <w:p w14:paraId="066FE67A" w14:textId="77777777" w:rsidR="00216843" w:rsidRDefault="00D134CB" w:rsidP="00DA792D">
      <w:pPr>
        <w:pStyle w:val="Heading1"/>
        <w:numPr>
          <w:ilvl w:val="0"/>
          <w:numId w:val="12"/>
        </w:numPr>
      </w:pPr>
      <w:bookmarkStart w:id="12" w:name="_Toc93673923"/>
      <w:r>
        <w:t>SCOPE</w:t>
      </w:r>
      <w:bookmarkEnd w:id="12"/>
    </w:p>
    <w:p w14:paraId="0DE9993C" w14:textId="77777777" w:rsidR="00D134CB" w:rsidRDefault="00D134CB" w:rsidP="00DA792D">
      <w:pPr>
        <w:pStyle w:val="Heading2"/>
        <w:numPr>
          <w:ilvl w:val="1"/>
          <w:numId w:val="12"/>
        </w:numPr>
      </w:pPr>
      <w:bookmarkStart w:id="13" w:name="_Toc93673924"/>
      <w:r>
        <w:t>MISSION</w:t>
      </w:r>
      <w:bookmarkEnd w:id="13"/>
    </w:p>
    <w:p w14:paraId="55A84E24" w14:textId="77777777" w:rsidR="00D134CB" w:rsidRDefault="00D134CB" w:rsidP="00D134CB">
      <w:pPr>
        <w:ind w:left="720"/>
      </w:pPr>
      <w:r w:rsidRPr="00D134CB">
        <w:t>To meet the needs of the BlueDragon HCA community by serving as a resource and support mechanism to ensure the effective exercise and completion of HCA across the Laboratory.</w:t>
      </w:r>
    </w:p>
    <w:p w14:paraId="34CA8F86" w14:textId="77777777" w:rsidR="00D134CB" w:rsidRPr="00D134CB" w:rsidRDefault="00D134CB" w:rsidP="00D134CB">
      <w:pPr>
        <w:pStyle w:val="Heading2"/>
      </w:pPr>
      <w:bookmarkStart w:id="14" w:name="_Toc93673925"/>
      <w:r>
        <w:lastRenderedPageBreak/>
        <w:t>4.2</w:t>
      </w:r>
      <w:r>
        <w:tab/>
        <w:t>GOALS</w:t>
      </w:r>
      <w:bookmarkEnd w:id="14"/>
    </w:p>
    <w:p w14:paraId="59F0D65A" w14:textId="77777777" w:rsidR="00D134CB" w:rsidRDefault="00D134CB" w:rsidP="00D134CB">
      <w:pPr>
        <w:ind w:left="720"/>
        <w:rPr>
          <w:strike/>
        </w:rPr>
      </w:pPr>
      <w:r>
        <w:t xml:space="preserve">The goals of the BlueDragon Community of Practice are as follows: </w:t>
      </w:r>
    </w:p>
    <w:p w14:paraId="075C3043" w14:textId="77777777" w:rsidR="00D134CB" w:rsidRPr="0026622C" w:rsidRDefault="00D134CB" w:rsidP="00DA792D">
      <w:pPr>
        <w:pStyle w:val="ListParagraph"/>
        <w:numPr>
          <w:ilvl w:val="0"/>
          <w:numId w:val="14"/>
        </w:numPr>
      </w:pPr>
      <w:r w:rsidRPr="0026622C">
        <w:t xml:space="preserve">Work toward solutions to issues identified as priorities within the field </w:t>
      </w:r>
    </w:p>
    <w:p w14:paraId="76B42D96" w14:textId="77777777" w:rsidR="00D134CB" w:rsidRPr="0026622C" w:rsidRDefault="00D134CB" w:rsidP="00DA792D">
      <w:pPr>
        <w:pStyle w:val="ListParagraph"/>
        <w:numPr>
          <w:ilvl w:val="0"/>
          <w:numId w:val="14"/>
        </w:numPr>
      </w:pPr>
      <w:r w:rsidRPr="0026622C">
        <w:t xml:space="preserve">Evaluate the success of the CoP on </w:t>
      </w:r>
      <w:proofErr w:type="gramStart"/>
      <w:r w:rsidRPr="0026622C">
        <w:t>an</w:t>
      </w:r>
      <w:proofErr w:type="gramEnd"/>
      <w:r w:rsidRPr="0026622C">
        <w:t xml:space="preserve"> regular basis</w:t>
      </w:r>
    </w:p>
    <w:p w14:paraId="7945DCFC" w14:textId="77777777" w:rsidR="00D134CB" w:rsidRPr="0026622C" w:rsidRDefault="00D134CB" w:rsidP="00DA792D">
      <w:pPr>
        <w:pStyle w:val="ListParagraph"/>
        <w:numPr>
          <w:ilvl w:val="0"/>
          <w:numId w:val="14"/>
        </w:numPr>
      </w:pPr>
      <w:r w:rsidRPr="0026622C">
        <w:t>Look for collaboration points with BlueDragon trained partners throughout the institution</w:t>
      </w:r>
    </w:p>
    <w:p w14:paraId="083B9561" w14:textId="77777777" w:rsidR="00D134CB" w:rsidRPr="0026622C" w:rsidRDefault="00D134CB" w:rsidP="00DA792D">
      <w:pPr>
        <w:pStyle w:val="ListParagraph"/>
        <w:numPr>
          <w:ilvl w:val="0"/>
          <w:numId w:val="14"/>
        </w:numPr>
      </w:pPr>
      <w:r w:rsidRPr="0026622C">
        <w:t>Develop and support BlueDragon HCA best practices</w:t>
      </w:r>
    </w:p>
    <w:p w14:paraId="70DE5804" w14:textId="77777777" w:rsidR="00D134CB" w:rsidRPr="0026622C" w:rsidRDefault="00D134CB" w:rsidP="00DA792D">
      <w:pPr>
        <w:pStyle w:val="ListParagraph"/>
        <w:numPr>
          <w:ilvl w:val="0"/>
          <w:numId w:val="14"/>
        </w:numPr>
      </w:pPr>
      <w:r w:rsidRPr="0026622C">
        <w:t>Identify unrecognized pockets of related projects across the institution and share work openly with those projects</w:t>
      </w:r>
    </w:p>
    <w:p w14:paraId="1CE390FC" w14:textId="77777777" w:rsidR="00D134CB" w:rsidRPr="0026622C" w:rsidRDefault="00D134CB" w:rsidP="00DA792D">
      <w:pPr>
        <w:pStyle w:val="ListParagraph"/>
        <w:numPr>
          <w:ilvl w:val="0"/>
          <w:numId w:val="14"/>
        </w:numPr>
      </w:pPr>
      <w:r w:rsidRPr="0026622C">
        <w:t>Encourage standards adoption</w:t>
      </w:r>
    </w:p>
    <w:p w14:paraId="613DCD04" w14:textId="77777777" w:rsidR="00D134CB" w:rsidRPr="0026622C" w:rsidRDefault="00D134CB" w:rsidP="00DA792D">
      <w:pPr>
        <w:pStyle w:val="ListParagraph"/>
        <w:numPr>
          <w:ilvl w:val="0"/>
          <w:numId w:val="14"/>
        </w:numPr>
      </w:pPr>
      <w:r w:rsidRPr="0026622C">
        <w:t>A collaborative emergence of varying HCA experience levels</w:t>
      </w:r>
    </w:p>
    <w:p w14:paraId="1AEEF882" w14:textId="77777777" w:rsidR="00D134CB" w:rsidRDefault="00D134CB" w:rsidP="00DA792D">
      <w:pPr>
        <w:pStyle w:val="ListParagraph"/>
        <w:numPr>
          <w:ilvl w:val="0"/>
          <w:numId w:val="14"/>
        </w:numPr>
      </w:pPr>
      <w:r w:rsidRPr="0026622C">
        <w:t xml:space="preserve">Develop critical thinking and </w:t>
      </w:r>
      <w:proofErr w:type="gramStart"/>
      <w:r w:rsidRPr="0026622C">
        <w:t>problem solving</w:t>
      </w:r>
      <w:proofErr w:type="gramEnd"/>
      <w:r w:rsidRPr="0026622C">
        <w:t xml:space="preserve"> utilizing BlueDragon</w:t>
      </w:r>
    </w:p>
    <w:p w14:paraId="5CC055D6" w14:textId="77777777" w:rsidR="00D134CB" w:rsidRPr="0026622C" w:rsidRDefault="00D134CB" w:rsidP="00D134CB">
      <w:pPr>
        <w:pStyle w:val="Heading2"/>
      </w:pPr>
      <w:bookmarkStart w:id="15" w:name="_Toc93673926"/>
      <w:r>
        <w:t>4.3</w:t>
      </w:r>
      <w:r>
        <w:tab/>
        <w:t>HIGH-LEVEL REQUIREMENTS</w:t>
      </w:r>
      <w:bookmarkEnd w:id="15"/>
    </w:p>
    <w:p w14:paraId="59A9DEF0" w14:textId="77777777" w:rsidR="00D134CB" w:rsidRPr="00D134CB" w:rsidRDefault="00D134CB" w:rsidP="00D134CB">
      <w:pPr>
        <w:ind w:left="722" w:hanging="2"/>
        <w:rPr>
          <w:rFonts w:ascii="Tahoma" w:eastAsia="Tahoma" w:hAnsi="Tahoma" w:cs="Tahoma"/>
          <w:color w:val="000000"/>
        </w:rPr>
      </w:pPr>
      <w:r>
        <w:rPr>
          <w:rFonts w:ascii="Tahoma" w:eastAsia="Tahoma" w:hAnsi="Tahoma" w:cs="Tahoma"/>
          <w:color w:val="000000"/>
        </w:rPr>
        <w:t xml:space="preserve">The following table presents the requirements that the community’s product, service, or result must meet </w:t>
      </w:r>
      <w:proofErr w:type="gramStart"/>
      <w:r>
        <w:rPr>
          <w:rFonts w:ascii="Tahoma" w:eastAsia="Tahoma" w:hAnsi="Tahoma" w:cs="Tahoma"/>
          <w:color w:val="000000"/>
        </w:rPr>
        <w:t>in order for</w:t>
      </w:r>
      <w:proofErr w:type="gramEnd"/>
      <w:r>
        <w:rPr>
          <w:rFonts w:ascii="Tahoma" w:eastAsia="Tahoma" w:hAnsi="Tahoma" w:cs="Tahoma"/>
          <w:color w:val="000000"/>
        </w:rPr>
        <w:t xml:space="preserve"> the community objectives to be satisfied.  </w:t>
      </w:r>
    </w:p>
    <w:tbl>
      <w:tblPr>
        <w:tblW w:w="78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
        <w:gridCol w:w="7429"/>
      </w:tblGrid>
      <w:tr w:rsidR="00D134CB" w14:paraId="012A6431" w14:textId="77777777" w:rsidTr="00DA792D">
        <w:trPr>
          <w:jc w:val="center"/>
        </w:trPr>
        <w:tc>
          <w:tcPr>
            <w:tcW w:w="445" w:type="dxa"/>
            <w:tcBorders>
              <w:top w:val="single" w:sz="4" w:space="0" w:color="000000"/>
              <w:left w:val="single" w:sz="4" w:space="0" w:color="000000"/>
              <w:bottom w:val="single" w:sz="4" w:space="0" w:color="000000"/>
              <w:right w:val="single" w:sz="4" w:space="0" w:color="000000"/>
            </w:tcBorders>
            <w:shd w:val="clear" w:color="auto" w:fill="003366"/>
          </w:tcPr>
          <w:p w14:paraId="64DA821D" w14:textId="77777777" w:rsidR="00D134CB" w:rsidRDefault="00D134CB" w:rsidP="00C356AB">
            <w:pPr>
              <w:ind w:hanging="2"/>
              <w:rPr>
                <w:rFonts w:ascii="Tahoma" w:eastAsia="Tahoma" w:hAnsi="Tahoma" w:cs="Tahoma"/>
                <w:color w:val="FFFFFF"/>
                <w:sz w:val="22"/>
                <w:szCs w:val="22"/>
              </w:rPr>
            </w:pPr>
            <w:r>
              <w:rPr>
                <w:rFonts w:ascii="Tahoma" w:eastAsia="Tahoma" w:hAnsi="Tahoma" w:cs="Tahoma"/>
                <w:b/>
                <w:color w:val="FFFFFF"/>
                <w:sz w:val="22"/>
                <w:szCs w:val="22"/>
              </w:rPr>
              <w:t>#</w:t>
            </w:r>
          </w:p>
        </w:tc>
        <w:tc>
          <w:tcPr>
            <w:tcW w:w="7429" w:type="dxa"/>
            <w:tcBorders>
              <w:top w:val="single" w:sz="4" w:space="0" w:color="000000"/>
              <w:left w:val="single" w:sz="4" w:space="0" w:color="000000"/>
              <w:bottom w:val="single" w:sz="4" w:space="0" w:color="000000"/>
              <w:right w:val="single" w:sz="4" w:space="0" w:color="000000"/>
            </w:tcBorders>
            <w:shd w:val="clear" w:color="auto" w:fill="003366"/>
          </w:tcPr>
          <w:p w14:paraId="2DBE8613" w14:textId="77777777" w:rsidR="00D134CB" w:rsidRDefault="00D134CB" w:rsidP="00C356AB">
            <w:pPr>
              <w:ind w:hanging="2"/>
              <w:rPr>
                <w:rFonts w:ascii="Tahoma" w:eastAsia="Tahoma" w:hAnsi="Tahoma" w:cs="Tahoma"/>
                <w:color w:val="FFFFFF"/>
                <w:sz w:val="22"/>
                <w:szCs w:val="22"/>
              </w:rPr>
            </w:pPr>
            <w:r>
              <w:rPr>
                <w:rFonts w:ascii="Tahoma" w:eastAsia="Tahoma" w:hAnsi="Tahoma" w:cs="Tahoma"/>
                <w:b/>
                <w:color w:val="FFFFFF"/>
                <w:sz w:val="22"/>
                <w:szCs w:val="22"/>
              </w:rPr>
              <w:t>REQUIREMENT</w:t>
            </w:r>
          </w:p>
        </w:tc>
      </w:tr>
      <w:tr w:rsidR="00D134CB" w14:paraId="33E6041A" w14:textId="77777777" w:rsidTr="00DA792D">
        <w:trPr>
          <w:jc w:val="center"/>
        </w:trPr>
        <w:tc>
          <w:tcPr>
            <w:tcW w:w="445" w:type="dxa"/>
            <w:tcBorders>
              <w:top w:val="single" w:sz="4" w:space="0" w:color="000000"/>
              <w:left w:val="single" w:sz="4" w:space="0" w:color="000000"/>
              <w:bottom w:val="single" w:sz="4" w:space="0" w:color="000000"/>
              <w:right w:val="single" w:sz="4" w:space="0" w:color="000000"/>
            </w:tcBorders>
          </w:tcPr>
          <w:p w14:paraId="525264BF" w14:textId="77777777" w:rsidR="00D134CB" w:rsidRDefault="00D134CB" w:rsidP="00C356AB">
            <w:pPr>
              <w:ind w:hanging="2"/>
              <w:rPr>
                <w:rFonts w:ascii="Tahoma" w:eastAsia="Tahoma" w:hAnsi="Tahoma" w:cs="Tahoma"/>
                <w:color w:val="000000"/>
              </w:rPr>
            </w:pPr>
            <w:r>
              <w:rPr>
                <w:rFonts w:ascii="Tahoma" w:eastAsia="Tahoma" w:hAnsi="Tahoma" w:cs="Tahoma"/>
                <w:b/>
                <w:color w:val="000000"/>
              </w:rPr>
              <w:t>1</w:t>
            </w:r>
          </w:p>
        </w:tc>
        <w:tc>
          <w:tcPr>
            <w:tcW w:w="7429" w:type="dxa"/>
            <w:tcBorders>
              <w:top w:val="single" w:sz="4" w:space="0" w:color="000000"/>
              <w:left w:val="single" w:sz="4" w:space="0" w:color="000000"/>
              <w:bottom w:val="single" w:sz="4" w:space="0" w:color="000000"/>
              <w:right w:val="single" w:sz="4" w:space="0" w:color="000000"/>
            </w:tcBorders>
          </w:tcPr>
          <w:p w14:paraId="3DEFCF07" w14:textId="77777777" w:rsidR="00D134CB" w:rsidRDefault="00D134CB" w:rsidP="00C356AB">
            <w:pPr>
              <w:ind w:hanging="2"/>
              <w:rPr>
                <w:rFonts w:ascii="Tahoma" w:eastAsia="Tahoma" w:hAnsi="Tahoma" w:cs="Tahoma"/>
                <w:strike/>
                <w:color w:val="000000"/>
              </w:rPr>
            </w:pPr>
            <w:r>
              <w:rPr>
                <w:rFonts w:ascii="Tahoma" w:eastAsia="Tahoma" w:hAnsi="Tahoma" w:cs="Tahoma"/>
                <w:color w:val="000000"/>
              </w:rPr>
              <w:t xml:space="preserve">Develop Strategic Context </w:t>
            </w:r>
          </w:p>
        </w:tc>
      </w:tr>
      <w:tr w:rsidR="00D134CB" w14:paraId="789D50ED" w14:textId="77777777" w:rsidTr="00DA792D">
        <w:trPr>
          <w:jc w:val="center"/>
        </w:trPr>
        <w:tc>
          <w:tcPr>
            <w:tcW w:w="445" w:type="dxa"/>
            <w:tcBorders>
              <w:top w:val="single" w:sz="4" w:space="0" w:color="000000"/>
              <w:left w:val="single" w:sz="4" w:space="0" w:color="000000"/>
              <w:bottom w:val="single" w:sz="4" w:space="0" w:color="000000"/>
              <w:right w:val="single" w:sz="4" w:space="0" w:color="000000"/>
            </w:tcBorders>
          </w:tcPr>
          <w:p w14:paraId="1A383B01" w14:textId="77777777" w:rsidR="00D134CB" w:rsidRDefault="00D134CB" w:rsidP="00C356AB">
            <w:pPr>
              <w:ind w:hanging="2"/>
              <w:rPr>
                <w:rFonts w:ascii="Tahoma" w:eastAsia="Tahoma" w:hAnsi="Tahoma" w:cs="Tahoma"/>
                <w:color w:val="000000"/>
              </w:rPr>
            </w:pPr>
            <w:r>
              <w:rPr>
                <w:rFonts w:ascii="Tahoma" w:eastAsia="Tahoma" w:hAnsi="Tahoma" w:cs="Tahoma"/>
                <w:b/>
                <w:color w:val="000000"/>
              </w:rPr>
              <w:t>2</w:t>
            </w:r>
          </w:p>
        </w:tc>
        <w:tc>
          <w:tcPr>
            <w:tcW w:w="7429" w:type="dxa"/>
            <w:tcBorders>
              <w:top w:val="single" w:sz="4" w:space="0" w:color="000000"/>
              <w:left w:val="single" w:sz="4" w:space="0" w:color="000000"/>
              <w:bottom w:val="single" w:sz="4" w:space="0" w:color="000000"/>
              <w:right w:val="single" w:sz="4" w:space="0" w:color="000000"/>
            </w:tcBorders>
          </w:tcPr>
          <w:p w14:paraId="7A3C5BDE" w14:textId="77777777" w:rsidR="00D134CB" w:rsidRDefault="00D134CB" w:rsidP="00C356AB">
            <w:pPr>
              <w:ind w:hanging="2"/>
              <w:rPr>
                <w:rFonts w:ascii="Tahoma" w:eastAsia="Tahoma" w:hAnsi="Tahoma" w:cs="Tahoma"/>
                <w:color w:val="000000"/>
              </w:rPr>
            </w:pPr>
            <w:r>
              <w:rPr>
                <w:rFonts w:ascii="Tahoma" w:eastAsia="Tahoma" w:hAnsi="Tahoma" w:cs="Tahoma"/>
                <w:color w:val="000000"/>
              </w:rPr>
              <w:t xml:space="preserve">Launch Community; invite participation </w:t>
            </w:r>
          </w:p>
        </w:tc>
      </w:tr>
      <w:tr w:rsidR="00D134CB" w14:paraId="6ED2D6D1" w14:textId="77777777" w:rsidTr="00DA792D">
        <w:trPr>
          <w:jc w:val="center"/>
        </w:trPr>
        <w:tc>
          <w:tcPr>
            <w:tcW w:w="445" w:type="dxa"/>
            <w:tcBorders>
              <w:top w:val="single" w:sz="4" w:space="0" w:color="000000"/>
              <w:left w:val="single" w:sz="4" w:space="0" w:color="000000"/>
              <w:bottom w:val="single" w:sz="4" w:space="0" w:color="000000"/>
              <w:right w:val="single" w:sz="4" w:space="0" w:color="000000"/>
            </w:tcBorders>
          </w:tcPr>
          <w:p w14:paraId="463688E9" w14:textId="77777777" w:rsidR="00D134CB" w:rsidRDefault="00D134CB" w:rsidP="00C356AB">
            <w:pPr>
              <w:ind w:hanging="2"/>
              <w:rPr>
                <w:rFonts w:ascii="Tahoma" w:eastAsia="Tahoma" w:hAnsi="Tahoma" w:cs="Tahoma"/>
                <w:color w:val="000000"/>
              </w:rPr>
            </w:pPr>
            <w:r>
              <w:rPr>
                <w:rFonts w:ascii="Tahoma" w:eastAsia="Tahoma" w:hAnsi="Tahoma" w:cs="Tahoma"/>
                <w:b/>
                <w:color w:val="000000"/>
              </w:rPr>
              <w:t>3</w:t>
            </w:r>
          </w:p>
        </w:tc>
        <w:tc>
          <w:tcPr>
            <w:tcW w:w="7429" w:type="dxa"/>
            <w:tcBorders>
              <w:top w:val="single" w:sz="4" w:space="0" w:color="000000"/>
              <w:left w:val="single" w:sz="4" w:space="0" w:color="000000"/>
              <w:bottom w:val="single" w:sz="4" w:space="0" w:color="000000"/>
              <w:right w:val="single" w:sz="4" w:space="0" w:color="000000"/>
            </w:tcBorders>
          </w:tcPr>
          <w:p w14:paraId="352F3361" w14:textId="77777777" w:rsidR="00D134CB" w:rsidRDefault="00D134CB" w:rsidP="00C356AB">
            <w:pPr>
              <w:ind w:hanging="2"/>
              <w:rPr>
                <w:rFonts w:ascii="Tahoma" w:eastAsia="Tahoma" w:hAnsi="Tahoma" w:cs="Tahoma"/>
                <w:color w:val="000000"/>
              </w:rPr>
            </w:pPr>
            <w:r>
              <w:rPr>
                <w:rFonts w:ascii="Tahoma" w:eastAsia="Tahoma" w:hAnsi="Tahoma" w:cs="Tahoma"/>
                <w:color w:val="000000"/>
              </w:rPr>
              <w:t xml:space="preserve">Educate stakeholders </w:t>
            </w:r>
          </w:p>
        </w:tc>
      </w:tr>
      <w:tr w:rsidR="00D134CB" w14:paraId="560DC9C0" w14:textId="77777777" w:rsidTr="00DA792D">
        <w:trPr>
          <w:jc w:val="center"/>
        </w:trPr>
        <w:tc>
          <w:tcPr>
            <w:tcW w:w="445" w:type="dxa"/>
            <w:tcBorders>
              <w:top w:val="single" w:sz="4" w:space="0" w:color="000000"/>
              <w:left w:val="single" w:sz="4" w:space="0" w:color="000000"/>
              <w:bottom w:val="single" w:sz="4" w:space="0" w:color="000000"/>
              <w:right w:val="single" w:sz="4" w:space="0" w:color="000000"/>
            </w:tcBorders>
          </w:tcPr>
          <w:p w14:paraId="2988142D" w14:textId="77777777" w:rsidR="00D134CB" w:rsidRDefault="00D134CB" w:rsidP="00C356AB">
            <w:pPr>
              <w:ind w:hanging="2"/>
              <w:rPr>
                <w:rFonts w:ascii="Tahoma" w:eastAsia="Tahoma" w:hAnsi="Tahoma" w:cs="Tahoma"/>
                <w:color w:val="000000"/>
              </w:rPr>
            </w:pPr>
            <w:r>
              <w:rPr>
                <w:rFonts w:ascii="Tahoma" w:eastAsia="Tahoma" w:hAnsi="Tahoma" w:cs="Tahoma"/>
                <w:b/>
                <w:color w:val="000000"/>
              </w:rPr>
              <w:t>4</w:t>
            </w:r>
          </w:p>
        </w:tc>
        <w:tc>
          <w:tcPr>
            <w:tcW w:w="7429" w:type="dxa"/>
            <w:tcBorders>
              <w:top w:val="single" w:sz="4" w:space="0" w:color="000000"/>
              <w:left w:val="single" w:sz="4" w:space="0" w:color="000000"/>
              <w:bottom w:val="single" w:sz="4" w:space="0" w:color="000000"/>
              <w:right w:val="single" w:sz="4" w:space="0" w:color="000000"/>
            </w:tcBorders>
          </w:tcPr>
          <w:p w14:paraId="647ACCC0" w14:textId="77777777" w:rsidR="00D134CB" w:rsidRDefault="00D134CB" w:rsidP="00C356AB">
            <w:pPr>
              <w:ind w:hanging="2"/>
              <w:rPr>
                <w:rFonts w:ascii="Tahoma" w:eastAsia="Tahoma" w:hAnsi="Tahoma" w:cs="Tahoma"/>
                <w:color w:val="000000"/>
              </w:rPr>
            </w:pPr>
            <w:r>
              <w:rPr>
                <w:rFonts w:ascii="Tahoma" w:eastAsia="Tahoma" w:hAnsi="Tahoma" w:cs="Tahoma"/>
                <w:color w:val="000000"/>
              </w:rPr>
              <w:t xml:space="preserve">Encourage participation and collaboration </w:t>
            </w:r>
          </w:p>
        </w:tc>
      </w:tr>
      <w:tr w:rsidR="00D134CB" w14:paraId="5FCC13DF" w14:textId="77777777" w:rsidTr="00DA792D">
        <w:trPr>
          <w:jc w:val="center"/>
        </w:trPr>
        <w:tc>
          <w:tcPr>
            <w:tcW w:w="445" w:type="dxa"/>
            <w:tcBorders>
              <w:top w:val="single" w:sz="4" w:space="0" w:color="000000"/>
              <w:left w:val="single" w:sz="4" w:space="0" w:color="000000"/>
              <w:bottom w:val="single" w:sz="4" w:space="0" w:color="000000"/>
              <w:right w:val="single" w:sz="4" w:space="0" w:color="000000"/>
            </w:tcBorders>
          </w:tcPr>
          <w:p w14:paraId="6A01A915" w14:textId="77777777" w:rsidR="00D134CB" w:rsidRDefault="00D134CB" w:rsidP="00C356AB">
            <w:pPr>
              <w:ind w:hanging="2"/>
              <w:rPr>
                <w:rFonts w:ascii="Tahoma" w:eastAsia="Tahoma" w:hAnsi="Tahoma" w:cs="Tahoma"/>
                <w:color w:val="000000"/>
              </w:rPr>
            </w:pPr>
            <w:r>
              <w:rPr>
                <w:rFonts w:ascii="Tahoma" w:eastAsia="Tahoma" w:hAnsi="Tahoma" w:cs="Tahoma"/>
                <w:b/>
                <w:color w:val="000000"/>
              </w:rPr>
              <w:t>5</w:t>
            </w:r>
          </w:p>
        </w:tc>
        <w:tc>
          <w:tcPr>
            <w:tcW w:w="7429" w:type="dxa"/>
            <w:tcBorders>
              <w:top w:val="single" w:sz="4" w:space="0" w:color="000000"/>
              <w:left w:val="single" w:sz="4" w:space="0" w:color="000000"/>
              <w:bottom w:val="single" w:sz="4" w:space="0" w:color="000000"/>
              <w:right w:val="single" w:sz="4" w:space="0" w:color="000000"/>
            </w:tcBorders>
          </w:tcPr>
          <w:p w14:paraId="5CC07EC4" w14:textId="77777777" w:rsidR="00D134CB" w:rsidRDefault="00D134CB" w:rsidP="00C356AB">
            <w:pPr>
              <w:ind w:hanging="2"/>
              <w:rPr>
                <w:rFonts w:ascii="Tahoma" w:eastAsia="Tahoma" w:hAnsi="Tahoma" w:cs="Tahoma"/>
              </w:rPr>
            </w:pPr>
            <w:r>
              <w:rPr>
                <w:rFonts w:ascii="Tahoma" w:eastAsia="Tahoma" w:hAnsi="Tahoma" w:cs="Tahoma"/>
                <w:color w:val="000000"/>
              </w:rPr>
              <w:t>Evaluate community effectiveness</w:t>
            </w:r>
          </w:p>
        </w:tc>
      </w:tr>
      <w:tr w:rsidR="00D134CB" w14:paraId="6359E72F" w14:textId="77777777" w:rsidTr="00DA792D">
        <w:trPr>
          <w:trHeight w:val="269"/>
          <w:jc w:val="center"/>
        </w:trPr>
        <w:tc>
          <w:tcPr>
            <w:tcW w:w="445" w:type="dxa"/>
            <w:tcBorders>
              <w:top w:val="single" w:sz="4" w:space="0" w:color="000000"/>
              <w:left w:val="single" w:sz="4" w:space="0" w:color="000000"/>
              <w:bottom w:val="single" w:sz="4" w:space="0" w:color="000000"/>
              <w:right w:val="single" w:sz="4" w:space="0" w:color="000000"/>
            </w:tcBorders>
          </w:tcPr>
          <w:p w14:paraId="332336B7" w14:textId="77777777" w:rsidR="00D134CB" w:rsidRDefault="00D134CB" w:rsidP="00C356AB">
            <w:pPr>
              <w:ind w:hanging="2"/>
              <w:rPr>
                <w:rFonts w:ascii="Tahoma" w:eastAsia="Tahoma" w:hAnsi="Tahoma" w:cs="Tahoma"/>
                <w:b/>
                <w:color w:val="000000"/>
              </w:rPr>
            </w:pPr>
            <w:r>
              <w:rPr>
                <w:rFonts w:ascii="Tahoma" w:eastAsia="Tahoma" w:hAnsi="Tahoma" w:cs="Tahoma"/>
                <w:b/>
              </w:rPr>
              <w:t>6</w:t>
            </w:r>
          </w:p>
        </w:tc>
        <w:tc>
          <w:tcPr>
            <w:tcW w:w="7429" w:type="dxa"/>
            <w:tcBorders>
              <w:top w:val="single" w:sz="4" w:space="0" w:color="000000"/>
              <w:left w:val="single" w:sz="4" w:space="0" w:color="000000"/>
              <w:bottom w:val="single" w:sz="4" w:space="0" w:color="000000"/>
              <w:right w:val="single" w:sz="4" w:space="0" w:color="000000"/>
            </w:tcBorders>
          </w:tcPr>
          <w:p w14:paraId="68F6E91D" w14:textId="77777777" w:rsidR="00D134CB" w:rsidRDefault="00D134CB" w:rsidP="008610B5">
            <w:pPr>
              <w:ind w:hanging="2"/>
              <w:rPr>
                <w:rFonts w:ascii="Tahoma" w:eastAsia="Tahoma" w:hAnsi="Tahoma" w:cs="Tahoma"/>
                <w:color w:val="000000"/>
              </w:rPr>
            </w:pPr>
            <w:r>
              <w:rPr>
                <w:rFonts w:ascii="Tahoma" w:eastAsia="Tahoma" w:hAnsi="Tahoma" w:cs="Tahoma"/>
              </w:rPr>
              <w:t xml:space="preserve">Meet </w:t>
            </w:r>
            <w:r w:rsidR="008610B5">
              <w:rPr>
                <w:rFonts w:ascii="Tahoma" w:eastAsia="Tahoma" w:hAnsi="Tahoma" w:cs="Tahoma"/>
              </w:rPr>
              <w:t>monthly</w:t>
            </w:r>
            <w:r>
              <w:rPr>
                <w:rFonts w:ascii="Tahoma" w:eastAsia="Tahoma" w:hAnsi="Tahoma" w:cs="Tahoma"/>
              </w:rPr>
              <w:t xml:space="preserve"> (2 weeks prior to the B</w:t>
            </w:r>
            <w:r w:rsidR="008610B5">
              <w:rPr>
                <w:rFonts w:ascii="Tahoma" w:eastAsia="Tahoma" w:hAnsi="Tahoma" w:cs="Tahoma"/>
              </w:rPr>
              <w:t>lue</w:t>
            </w:r>
            <w:r>
              <w:rPr>
                <w:rFonts w:ascii="Tahoma" w:eastAsia="Tahoma" w:hAnsi="Tahoma" w:cs="Tahoma"/>
              </w:rPr>
              <w:t>D</w:t>
            </w:r>
            <w:r w:rsidR="008610B5">
              <w:rPr>
                <w:rFonts w:ascii="Tahoma" w:eastAsia="Tahoma" w:hAnsi="Tahoma" w:cs="Tahoma"/>
              </w:rPr>
              <w:t>ragon</w:t>
            </w:r>
            <w:r>
              <w:rPr>
                <w:rFonts w:ascii="Tahoma" w:eastAsia="Tahoma" w:hAnsi="Tahoma" w:cs="Tahoma"/>
              </w:rPr>
              <w:t xml:space="preserve"> HCA Monthly Forum)</w:t>
            </w:r>
          </w:p>
        </w:tc>
      </w:tr>
    </w:tbl>
    <w:p w14:paraId="3AC44702" w14:textId="77777777" w:rsidR="00377DA0" w:rsidRDefault="00377DA0" w:rsidP="00D134CB">
      <w:pPr>
        <w:pStyle w:val="Heading2"/>
      </w:pPr>
      <w:bookmarkStart w:id="16" w:name="_Toc93673927"/>
    </w:p>
    <w:p w14:paraId="0B06D443" w14:textId="16E4E462" w:rsidR="00D134CB" w:rsidRPr="00D134CB" w:rsidRDefault="00D134CB" w:rsidP="00D134CB">
      <w:pPr>
        <w:pStyle w:val="Heading2"/>
      </w:pPr>
      <w:r>
        <w:t>4.4</w:t>
      </w:r>
      <w:r w:rsidR="00DA792D">
        <w:tab/>
      </w:r>
      <w:r>
        <w:t>MAJOR DELIVERABLES</w:t>
      </w:r>
      <w:bookmarkEnd w:id="16"/>
    </w:p>
    <w:tbl>
      <w:tblPr>
        <w:tblW w:w="7910" w:type="dxa"/>
        <w:jc w:val="center"/>
        <w:tblLayout w:type="fixed"/>
        <w:tblLook w:val="0000" w:firstRow="0" w:lastRow="0" w:firstColumn="0" w:lastColumn="0" w:noHBand="0" w:noVBand="0"/>
      </w:tblPr>
      <w:tblGrid>
        <w:gridCol w:w="540"/>
        <w:gridCol w:w="5645"/>
        <w:gridCol w:w="1725"/>
      </w:tblGrid>
      <w:tr w:rsidR="00D134CB" w14:paraId="413BFE24" w14:textId="77777777" w:rsidTr="00DA792D">
        <w:trPr>
          <w:jc w:val="center"/>
        </w:trPr>
        <w:tc>
          <w:tcPr>
            <w:tcW w:w="540"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009CE2E" w14:textId="77777777" w:rsidR="00D134CB" w:rsidRDefault="00D134CB" w:rsidP="00C356AB">
            <w:pPr>
              <w:ind w:hanging="2"/>
              <w:jc w:val="center"/>
              <w:rPr>
                <w:rFonts w:ascii="Tahoma" w:eastAsia="Tahoma" w:hAnsi="Tahoma" w:cs="Tahoma"/>
                <w:color w:val="FFFFFF"/>
                <w:sz w:val="22"/>
                <w:szCs w:val="22"/>
              </w:rPr>
            </w:pPr>
            <w:r>
              <w:rPr>
                <w:rFonts w:ascii="Tahoma" w:eastAsia="Tahoma" w:hAnsi="Tahoma" w:cs="Tahoma"/>
                <w:b/>
                <w:color w:val="FFFFFF"/>
                <w:sz w:val="22"/>
                <w:szCs w:val="22"/>
              </w:rPr>
              <w:t>#</w:t>
            </w:r>
          </w:p>
        </w:tc>
        <w:tc>
          <w:tcPr>
            <w:tcW w:w="564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3378B43" w14:textId="77777777" w:rsidR="00D134CB" w:rsidRDefault="00D134CB" w:rsidP="00C356AB">
            <w:pPr>
              <w:ind w:hanging="2"/>
              <w:rPr>
                <w:rFonts w:ascii="Tahoma" w:eastAsia="Tahoma" w:hAnsi="Tahoma" w:cs="Tahoma"/>
                <w:color w:val="FFFFFF"/>
                <w:sz w:val="22"/>
                <w:szCs w:val="22"/>
              </w:rPr>
            </w:pPr>
            <w:r>
              <w:rPr>
                <w:rFonts w:ascii="Tahoma" w:eastAsia="Tahoma" w:hAnsi="Tahoma" w:cs="Tahoma"/>
                <w:b/>
                <w:color w:val="FFFFFF"/>
                <w:sz w:val="22"/>
                <w:szCs w:val="22"/>
              </w:rPr>
              <w:t>DELIVERABLE LIST</w:t>
            </w:r>
          </w:p>
        </w:tc>
        <w:tc>
          <w:tcPr>
            <w:tcW w:w="1725" w:type="dxa"/>
            <w:tcBorders>
              <w:top w:val="single" w:sz="4" w:space="0" w:color="000000"/>
              <w:left w:val="single" w:sz="4" w:space="0" w:color="000000"/>
              <w:bottom w:val="single" w:sz="4" w:space="0" w:color="000000"/>
              <w:right w:val="single" w:sz="4" w:space="0" w:color="000000"/>
            </w:tcBorders>
            <w:shd w:val="clear" w:color="auto" w:fill="003366"/>
          </w:tcPr>
          <w:p w14:paraId="74E646EE" w14:textId="77777777" w:rsidR="00D134CB" w:rsidRDefault="00D134CB" w:rsidP="00C356AB">
            <w:pPr>
              <w:ind w:hanging="2"/>
              <w:jc w:val="center"/>
              <w:rPr>
                <w:rFonts w:ascii="Tahoma" w:eastAsia="Tahoma" w:hAnsi="Tahoma" w:cs="Tahoma"/>
                <w:color w:val="FFFFFF"/>
                <w:sz w:val="22"/>
                <w:szCs w:val="22"/>
              </w:rPr>
            </w:pPr>
            <w:r>
              <w:rPr>
                <w:rFonts w:ascii="Tahoma" w:eastAsia="Tahoma" w:hAnsi="Tahoma" w:cs="Tahoma"/>
                <w:b/>
                <w:color w:val="FFFFFF"/>
                <w:sz w:val="22"/>
                <w:szCs w:val="22"/>
              </w:rPr>
              <w:t>COMPLETE?</w:t>
            </w:r>
          </w:p>
        </w:tc>
      </w:tr>
      <w:tr w:rsidR="00D134CB" w14:paraId="43735711" w14:textId="77777777" w:rsidTr="00DA792D">
        <w:trPr>
          <w:trHeight w:val="280"/>
          <w:jc w:val="center"/>
        </w:trPr>
        <w:tc>
          <w:tcPr>
            <w:tcW w:w="540" w:type="dxa"/>
            <w:tcBorders>
              <w:top w:val="single" w:sz="4" w:space="0" w:color="000000"/>
              <w:left w:val="single" w:sz="4" w:space="0" w:color="000000"/>
              <w:bottom w:val="single" w:sz="4" w:space="0" w:color="000000"/>
              <w:right w:val="single" w:sz="4" w:space="0" w:color="000000"/>
            </w:tcBorders>
          </w:tcPr>
          <w:p w14:paraId="35917149" w14:textId="77777777" w:rsidR="00D134CB" w:rsidRDefault="00CC5962" w:rsidP="00C356AB">
            <w:pPr>
              <w:ind w:hanging="2"/>
              <w:rPr>
                <w:rFonts w:ascii="Tahoma" w:eastAsia="Tahoma" w:hAnsi="Tahoma" w:cs="Tahoma"/>
                <w:color w:val="000000"/>
              </w:rPr>
            </w:pPr>
            <w:r>
              <w:rPr>
                <w:rFonts w:ascii="Tahoma" w:eastAsia="Tahoma" w:hAnsi="Tahoma" w:cs="Tahoma"/>
                <w:b/>
                <w:color w:val="000000"/>
              </w:rPr>
              <w:t>1</w:t>
            </w:r>
          </w:p>
        </w:tc>
        <w:tc>
          <w:tcPr>
            <w:tcW w:w="5645" w:type="dxa"/>
            <w:tcBorders>
              <w:top w:val="single" w:sz="4" w:space="0" w:color="000000"/>
              <w:left w:val="single" w:sz="4" w:space="0" w:color="000000"/>
              <w:bottom w:val="single" w:sz="4" w:space="0" w:color="000000"/>
              <w:right w:val="single" w:sz="4" w:space="0" w:color="000000"/>
            </w:tcBorders>
          </w:tcPr>
          <w:p w14:paraId="27B3DEEE" w14:textId="77777777" w:rsidR="00D134CB" w:rsidRDefault="00D134CB" w:rsidP="00C356AB">
            <w:pPr>
              <w:ind w:hanging="2"/>
              <w:rPr>
                <w:rFonts w:ascii="Tahoma" w:eastAsia="Tahoma" w:hAnsi="Tahoma" w:cs="Tahoma"/>
                <w:color w:val="000000"/>
              </w:rPr>
            </w:pPr>
            <w:r>
              <w:rPr>
                <w:rFonts w:ascii="Tahoma" w:eastAsia="Tahoma" w:hAnsi="Tahoma" w:cs="Tahoma"/>
                <w:color w:val="000000"/>
              </w:rPr>
              <w:t xml:space="preserve">Kickoff Message </w:t>
            </w:r>
          </w:p>
        </w:tc>
        <w:tc>
          <w:tcPr>
            <w:tcW w:w="1725" w:type="dxa"/>
            <w:tcBorders>
              <w:top w:val="single" w:sz="4" w:space="0" w:color="000000"/>
              <w:left w:val="single" w:sz="4" w:space="0" w:color="000000"/>
              <w:bottom w:val="single" w:sz="4" w:space="0" w:color="000000"/>
              <w:right w:val="single" w:sz="4" w:space="0" w:color="000000"/>
            </w:tcBorders>
          </w:tcPr>
          <w:p w14:paraId="3A7C0908" w14:textId="77777777" w:rsidR="00D134CB" w:rsidRDefault="00D134CB" w:rsidP="00C356AB">
            <w:pPr>
              <w:ind w:hanging="2"/>
              <w:rPr>
                <w:rFonts w:ascii="Tahoma" w:eastAsia="Tahoma" w:hAnsi="Tahoma" w:cs="Tahoma"/>
                <w:color w:val="000000"/>
              </w:rPr>
            </w:pPr>
          </w:p>
        </w:tc>
      </w:tr>
      <w:tr w:rsidR="00D134CB" w14:paraId="6D599FD4" w14:textId="77777777" w:rsidTr="00DA792D">
        <w:trPr>
          <w:trHeight w:val="197"/>
          <w:jc w:val="center"/>
        </w:trPr>
        <w:tc>
          <w:tcPr>
            <w:tcW w:w="540" w:type="dxa"/>
            <w:tcBorders>
              <w:top w:val="single" w:sz="4" w:space="0" w:color="000000"/>
              <w:left w:val="single" w:sz="4" w:space="0" w:color="000000"/>
              <w:bottom w:val="single" w:sz="4" w:space="0" w:color="000000"/>
              <w:right w:val="single" w:sz="4" w:space="0" w:color="000000"/>
            </w:tcBorders>
          </w:tcPr>
          <w:p w14:paraId="3ADFF4E1" w14:textId="77777777" w:rsidR="00D134CB" w:rsidRDefault="00CC5962" w:rsidP="00CC5962">
            <w:pPr>
              <w:ind w:hanging="2"/>
              <w:rPr>
                <w:rFonts w:ascii="Tahoma" w:eastAsia="Tahoma" w:hAnsi="Tahoma" w:cs="Tahoma"/>
                <w:color w:val="000000"/>
              </w:rPr>
            </w:pPr>
            <w:r>
              <w:rPr>
                <w:rFonts w:ascii="Tahoma" w:eastAsia="Tahoma" w:hAnsi="Tahoma" w:cs="Tahoma"/>
                <w:b/>
                <w:color w:val="000000"/>
              </w:rPr>
              <w:t>2</w:t>
            </w:r>
          </w:p>
        </w:tc>
        <w:tc>
          <w:tcPr>
            <w:tcW w:w="5645" w:type="dxa"/>
            <w:tcBorders>
              <w:top w:val="single" w:sz="4" w:space="0" w:color="000000"/>
              <w:left w:val="single" w:sz="4" w:space="0" w:color="000000"/>
              <w:bottom w:val="single" w:sz="4" w:space="0" w:color="000000"/>
              <w:right w:val="single" w:sz="4" w:space="0" w:color="000000"/>
            </w:tcBorders>
          </w:tcPr>
          <w:p w14:paraId="3CC21D14" w14:textId="77777777" w:rsidR="00D134CB" w:rsidRDefault="00D134CB" w:rsidP="00C356AB">
            <w:pPr>
              <w:ind w:hanging="2"/>
              <w:rPr>
                <w:rFonts w:ascii="Tahoma" w:eastAsia="Tahoma" w:hAnsi="Tahoma" w:cs="Tahoma"/>
                <w:color w:val="000000"/>
              </w:rPr>
            </w:pPr>
            <w:r>
              <w:rPr>
                <w:rFonts w:ascii="Tahoma" w:eastAsia="Tahoma" w:hAnsi="Tahoma" w:cs="Tahoma"/>
                <w:color w:val="000000"/>
              </w:rPr>
              <w:t>Community of Practice Charter</w:t>
            </w:r>
          </w:p>
        </w:tc>
        <w:tc>
          <w:tcPr>
            <w:tcW w:w="1725" w:type="dxa"/>
            <w:tcBorders>
              <w:top w:val="single" w:sz="4" w:space="0" w:color="000000"/>
              <w:left w:val="single" w:sz="4" w:space="0" w:color="000000"/>
              <w:bottom w:val="single" w:sz="4" w:space="0" w:color="000000"/>
              <w:right w:val="single" w:sz="4" w:space="0" w:color="000000"/>
            </w:tcBorders>
          </w:tcPr>
          <w:p w14:paraId="7DE24AB9" w14:textId="77777777" w:rsidR="00D134CB" w:rsidRDefault="00D134CB" w:rsidP="00C356AB">
            <w:pPr>
              <w:ind w:hanging="2"/>
              <w:rPr>
                <w:rFonts w:ascii="Tahoma" w:eastAsia="Tahoma" w:hAnsi="Tahoma" w:cs="Tahoma"/>
                <w:color w:val="000000"/>
              </w:rPr>
            </w:pPr>
          </w:p>
        </w:tc>
      </w:tr>
      <w:tr w:rsidR="00D134CB" w14:paraId="69941B7C" w14:textId="77777777" w:rsidTr="00DA792D">
        <w:trPr>
          <w:trHeight w:val="260"/>
          <w:jc w:val="center"/>
        </w:trPr>
        <w:tc>
          <w:tcPr>
            <w:tcW w:w="540" w:type="dxa"/>
            <w:tcBorders>
              <w:top w:val="single" w:sz="4" w:space="0" w:color="000000"/>
              <w:left w:val="single" w:sz="4" w:space="0" w:color="000000"/>
              <w:bottom w:val="single" w:sz="4" w:space="0" w:color="000000"/>
              <w:right w:val="single" w:sz="4" w:space="0" w:color="000000"/>
            </w:tcBorders>
          </w:tcPr>
          <w:p w14:paraId="22557557" w14:textId="77777777" w:rsidR="00D134CB" w:rsidRDefault="00CC5962" w:rsidP="00CC5962">
            <w:pPr>
              <w:ind w:hanging="2"/>
              <w:rPr>
                <w:rFonts w:ascii="Tahoma" w:eastAsia="Tahoma" w:hAnsi="Tahoma" w:cs="Tahoma"/>
                <w:color w:val="000000"/>
              </w:rPr>
            </w:pPr>
            <w:r>
              <w:rPr>
                <w:rFonts w:ascii="Tahoma" w:eastAsia="Tahoma" w:hAnsi="Tahoma" w:cs="Tahoma"/>
                <w:b/>
                <w:color w:val="000000"/>
              </w:rPr>
              <w:t>3</w:t>
            </w:r>
          </w:p>
        </w:tc>
        <w:tc>
          <w:tcPr>
            <w:tcW w:w="5645" w:type="dxa"/>
            <w:tcBorders>
              <w:top w:val="single" w:sz="4" w:space="0" w:color="000000"/>
              <w:left w:val="single" w:sz="4" w:space="0" w:color="000000"/>
              <w:bottom w:val="single" w:sz="4" w:space="0" w:color="000000"/>
              <w:right w:val="single" w:sz="4" w:space="0" w:color="000000"/>
            </w:tcBorders>
          </w:tcPr>
          <w:p w14:paraId="43833EAE" w14:textId="77777777" w:rsidR="00D134CB" w:rsidRDefault="00D134CB" w:rsidP="00C356AB">
            <w:pPr>
              <w:ind w:hanging="2"/>
              <w:rPr>
                <w:rFonts w:ascii="Tahoma" w:eastAsia="Tahoma" w:hAnsi="Tahoma" w:cs="Tahoma"/>
                <w:color w:val="000000"/>
              </w:rPr>
            </w:pPr>
            <w:r>
              <w:rPr>
                <w:rFonts w:ascii="Tahoma" w:eastAsia="Tahoma" w:hAnsi="Tahoma" w:cs="Tahoma"/>
                <w:color w:val="000000"/>
              </w:rPr>
              <w:t xml:space="preserve">Communication Management Plan </w:t>
            </w:r>
          </w:p>
        </w:tc>
        <w:tc>
          <w:tcPr>
            <w:tcW w:w="1725" w:type="dxa"/>
            <w:tcBorders>
              <w:top w:val="single" w:sz="4" w:space="0" w:color="000000"/>
              <w:left w:val="single" w:sz="4" w:space="0" w:color="000000"/>
              <w:bottom w:val="single" w:sz="4" w:space="0" w:color="000000"/>
              <w:right w:val="single" w:sz="4" w:space="0" w:color="000000"/>
            </w:tcBorders>
          </w:tcPr>
          <w:p w14:paraId="1D087C45" w14:textId="77777777" w:rsidR="00D134CB" w:rsidRDefault="00D134CB" w:rsidP="00C356AB">
            <w:pPr>
              <w:ind w:hanging="2"/>
              <w:rPr>
                <w:rFonts w:ascii="Tahoma" w:eastAsia="Tahoma" w:hAnsi="Tahoma" w:cs="Tahoma"/>
                <w:color w:val="000000"/>
              </w:rPr>
            </w:pPr>
          </w:p>
        </w:tc>
      </w:tr>
      <w:tr w:rsidR="00D134CB" w14:paraId="3BA70967" w14:textId="77777777" w:rsidTr="00DA792D">
        <w:trPr>
          <w:jc w:val="center"/>
        </w:trPr>
        <w:tc>
          <w:tcPr>
            <w:tcW w:w="540" w:type="dxa"/>
            <w:tcBorders>
              <w:top w:val="single" w:sz="4" w:space="0" w:color="000000"/>
              <w:left w:val="single" w:sz="4" w:space="0" w:color="000000"/>
              <w:bottom w:val="single" w:sz="4" w:space="0" w:color="000000"/>
              <w:right w:val="single" w:sz="4" w:space="0" w:color="000000"/>
            </w:tcBorders>
          </w:tcPr>
          <w:p w14:paraId="71EF5BA1" w14:textId="77777777" w:rsidR="00D134CB" w:rsidRDefault="00D134CB" w:rsidP="00C356AB">
            <w:pPr>
              <w:ind w:hanging="2"/>
              <w:rPr>
                <w:rFonts w:ascii="Tahoma" w:eastAsia="Tahoma" w:hAnsi="Tahoma" w:cs="Tahoma"/>
                <w:color w:val="000000"/>
              </w:rPr>
            </w:pPr>
            <w:r>
              <w:rPr>
                <w:rFonts w:ascii="Tahoma" w:eastAsia="Tahoma" w:hAnsi="Tahoma" w:cs="Tahoma"/>
                <w:b/>
                <w:color w:val="000000"/>
              </w:rPr>
              <w:t>4</w:t>
            </w:r>
          </w:p>
        </w:tc>
        <w:tc>
          <w:tcPr>
            <w:tcW w:w="5645" w:type="dxa"/>
            <w:tcBorders>
              <w:top w:val="single" w:sz="4" w:space="0" w:color="000000"/>
              <w:left w:val="single" w:sz="4" w:space="0" w:color="000000"/>
              <w:bottom w:val="single" w:sz="4" w:space="0" w:color="000000"/>
              <w:right w:val="single" w:sz="4" w:space="0" w:color="000000"/>
            </w:tcBorders>
          </w:tcPr>
          <w:p w14:paraId="069B2BCC" w14:textId="77777777" w:rsidR="00D134CB" w:rsidRDefault="00D134CB" w:rsidP="00C356AB">
            <w:pPr>
              <w:ind w:hanging="2"/>
              <w:rPr>
                <w:rFonts w:ascii="Tahoma" w:eastAsia="Tahoma" w:hAnsi="Tahoma" w:cs="Tahoma"/>
              </w:rPr>
            </w:pPr>
            <w:r>
              <w:rPr>
                <w:rFonts w:ascii="Tahoma" w:eastAsia="Tahoma" w:hAnsi="Tahoma" w:cs="Tahoma"/>
              </w:rPr>
              <w:t>Online Collaboration Tools (</w:t>
            </w:r>
            <w:proofErr w:type="spellStart"/>
            <w:r>
              <w:rPr>
                <w:rFonts w:ascii="Tahoma" w:eastAsia="Tahoma" w:hAnsi="Tahoma" w:cs="Tahoma"/>
              </w:rPr>
              <w:t>Lucidchart</w:t>
            </w:r>
            <w:proofErr w:type="spellEnd"/>
            <w:r>
              <w:rPr>
                <w:rFonts w:ascii="Tahoma" w:eastAsia="Tahoma" w:hAnsi="Tahoma" w:cs="Tahoma"/>
              </w:rPr>
              <w:t xml:space="preserve">, </w:t>
            </w:r>
            <w:proofErr w:type="spellStart"/>
            <w:r>
              <w:rPr>
                <w:rFonts w:ascii="Tahoma" w:eastAsia="Tahoma" w:hAnsi="Tahoma" w:cs="Tahoma"/>
              </w:rPr>
              <w:t>Lucidspark</w:t>
            </w:r>
            <w:proofErr w:type="spellEnd"/>
            <w:r>
              <w:rPr>
                <w:rFonts w:ascii="Tahoma" w:eastAsia="Tahoma" w:hAnsi="Tahoma" w:cs="Tahoma"/>
              </w:rPr>
              <w:t xml:space="preserve">): Calendar, discussion groups, presentations archives </w:t>
            </w:r>
          </w:p>
        </w:tc>
        <w:tc>
          <w:tcPr>
            <w:tcW w:w="1725" w:type="dxa"/>
            <w:tcBorders>
              <w:top w:val="single" w:sz="4" w:space="0" w:color="000000"/>
              <w:left w:val="single" w:sz="4" w:space="0" w:color="000000"/>
              <w:bottom w:val="single" w:sz="4" w:space="0" w:color="000000"/>
              <w:right w:val="single" w:sz="4" w:space="0" w:color="000000"/>
            </w:tcBorders>
          </w:tcPr>
          <w:p w14:paraId="09EBF1C7" w14:textId="77777777" w:rsidR="00D134CB" w:rsidRDefault="00D134CB" w:rsidP="00C356AB">
            <w:pPr>
              <w:ind w:hanging="2"/>
              <w:rPr>
                <w:rFonts w:ascii="Tahoma" w:eastAsia="Tahoma" w:hAnsi="Tahoma" w:cs="Tahoma"/>
                <w:color w:val="000000"/>
              </w:rPr>
            </w:pPr>
          </w:p>
        </w:tc>
      </w:tr>
      <w:tr w:rsidR="00D134CB" w14:paraId="02DEBB69" w14:textId="77777777" w:rsidTr="00DA792D">
        <w:trPr>
          <w:jc w:val="center"/>
        </w:trPr>
        <w:tc>
          <w:tcPr>
            <w:tcW w:w="540" w:type="dxa"/>
            <w:tcBorders>
              <w:top w:val="single" w:sz="4" w:space="0" w:color="000000"/>
              <w:left w:val="single" w:sz="4" w:space="0" w:color="000000"/>
              <w:bottom w:val="single" w:sz="4" w:space="0" w:color="000000"/>
              <w:right w:val="single" w:sz="4" w:space="0" w:color="000000"/>
            </w:tcBorders>
          </w:tcPr>
          <w:p w14:paraId="12209168" w14:textId="77777777" w:rsidR="00D134CB" w:rsidRDefault="00D134CB" w:rsidP="00C356AB">
            <w:pPr>
              <w:ind w:hanging="2"/>
              <w:rPr>
                <w:rFonts w:ascii="Tahoma" w:eastAsia="Tahoma" w:hAnsi="Tahoma" w:cs="Tahoma"/>
                <w:color w:val="000000"/>
              </w:rPr>
            </w:pPr>
            <w:r>
              <w:rPr>
                <w:rFonts w:ascii="Tahoma" w:eastAsia="Tahoma" w:hAnsi="Tahoma" w:cs="Tahoma"/>
                <w:b/>
                <w:color w:val="000000"/>
              </w:rPr>
              <w:t>5</w:t>
            </w:r>
          </w:p>
        </w:tc>
        <w:tc>
          <w:tcPr>
            <w:tcW w:w="5645" w:type="dxa"/>
            <w:tcBorders>
              <w:top w:val="single" w:sz="4" w:space="0" w:color="000000"/>
              <w:left w:val="single" w:sz="4" w:space="0" w:color="000000"/>
              <w:bottom w:val="single" w:sz="4" w:space="0" w:color="000000"/>
              <w:right w:val="single" w:sz="4" w:space="0" w:color="000000"/>
            </w:tcBorders>
          </w:tcPr>
          <w:p w14:paraId="06770638" w14:textId="77777777" w:rsidR="00D134CB" w:rsidRDefault="00CC5962" w:rsidP="00C356AB">
            <w:pPr>
              <w:ind w:hanging="2"/>
              <w:rPr>
                <w:rFonts w:ascii="Tahoma" w:eastAsia="Tahoma" w:hAnsi="Tahoma" w:cs="Tahoma"/>
              </w:rPr>
            </w:pPr>
            <w:r>
              <w:rPr>
                <w:rFonts w:ascii="Tahoma" w:eastAsia="Tahoma" w:hAnsi="Tahoma" w:cs="Tahoma"/>
              </w:rPr>
              <w:t>Monthly</w:t>
            </w:r>
            <w:r w:rsidR="00D134CB">
              <w:rPr>
                <w:rFonts w:ascii="Tahoma" w:eastAsia="Tahoma" w:hAnsi="Tahoma" w:cs="Tahoma"/>
              </w:rPr>
              <w:t xml:space="preserve"> meetings</w:t>
            </w:r>
          </w:p>
        </w:tc>
        <w:tc>
          <w:tcPr>
            <w:tcW w:w="1725" w:type="dxa"/>
            <w:tcBorders>
              <w:top w:val="single" w:sz="4" w:space="0" w:color="000000"/>
              <w:left w:val="single" w:sz="4" w:space="0" w:color="000000"/>
              <w:bottom w:val="single" w:sz="4" w:space="0" w:color="000000"/>
              <w:right w:val="single" w:sz="4" w:space="0" w:color="000000"/>
            </w:tcBorders>
          </w:tcPr>
          <w:p w14:paraId="1F36581B" w14:textId="77777777" w:rsidR="00D134CB" w:rsidRDefault="00D134CB" w:rsidP="00C356AB">
            <w:pPr>
              <w:ind w:hanging="2"/>
              <w:rPr>
                <w:rFonts w:ascii="Tahoma" w:eastAsia="Tahoma" w:hAnsi="Tahoma" w:cs="Tahoma"/>
                <w:color w:val="000000"/>
              </w:rPr>
            </w:pPr>
          </w:p>
        </w:tc>
      </w:tr>
      <w:tr w:rsidR="00D134CB" w14:paraId="69870DE3" w14:textId="77777777" w:rsidTr="00DA792D">
        <w:trPr>
          <w:trHeight w:val="152"/>
          <w:jc w:val="center"/>
        </w:trPr>
        <w:tc>
          <w:tcPr>
            <w:tcW w:w="540" w:type="dxa"/>
            <w:tcBorders>
              <w:top w:val="single" w:sz="4" w:space="0" w:color="000000"/>
              <w:left w:val="single" w:sz="4" w:space="0" w:color="000000"/>
              <w:bottom w:val="single" w:sz="4" w:space="0" w:color="000000"/>
              <w:right w:val="single" w:sz="4" w:space="0" w:color="000000"/>
            </w:tcBorders>
          </w:tcPr>
          <w:p w14:paraId="35C85614" w14:textId="77777777" w:rsidR="00D134CB" w:rsidRDefault="00D134CB" w:rsidP="00C356AB">
            <w:pPr>
              <w:ind w:hanging="2"/>
              <w:rPr>
                <w:rFonts w:ascii="Tahoma" w:eastAsia="Tahoma" w:hAnsi="Tahoma" w:cs="Tahoma"/>
                <w:color w:val="000000"/>
              </w:rPr>
            </w:pPr>
            <w:r>
              <w:rPr>
                <w:rFonts w:ascii="Tahoma" w:eastAsia="Tahoma" w:hAnsi="Tahoma" w:cs="Tahoma"/>
                <w:b/>
                <w:color w:val="000000"/>
              </w:rPr>
              <w:t>6</w:t>
            </w:r>
          </w:p>
        </w:tc>
        <w:tc>
          <w:tcPr>
            <w:tcW w:w="5645" w:type="dxa"/>
            <w:tcBorders>
              <w:top w:val="single" w:sz="4" w:space="0" w:color="000000"/>
              <w:left w:val="single" w:sz="4" w:space="0" w:color="000000"/>
              <w:bottom w:val="single" w:sz="4" w:space="0" w:color="000000"/>
              <w:right w:val="single" w:sz="4" w:space="0" w:color="000000"/>
            </w:tcBorders>
          </w:tcPr>
          <w:p w14:paraId="619B1A2D" w14:textId="77777777" w:rsidR="00D134CB" w:rsidRDefault="00D134CB" w:rsidP="00C356AB">
            <w:pPr>
              <w:ind w:hanging="2"/>
              <w:rPr>
                <w:rFonts w:ascii="Tahoma" w:eastAsia="Tahoma" w:hAnsi="Tahoma" w:cs="Tahoma"/>
              </w:rPr>
            </w:pPr>
            <w:r>
              <w:rPr>
                <w:rFonts w:ascii="Tahoma" w:eastAsia="Tahoma" w:hAnsi="Tahoma" w:cs="Tahoma"/>
              </w:rPr>
              <w:t xml:space="preserve">Presentations &amp; Best Practices </w:t>
            </w:r>
          </w:p>
        </w:tc>
        <w:tc>
          <w:tcPr>
            <w:tcW w:w="1725" w:type="dxa"/>
            <w:tcBorders>
              <w:top w:val="single" w:sz="4" w:space="0" w:color="000000"/>
              <w:left w:val="single" w:sz="4" w:space="0" w:color="000000"/>
              <w:bottom w:val="single" w:sz="4" w:space="0" w:color="000000"/>
              <w:right w:val="single" w:sz="4" w:space="0" w:color="000000"/>
            </w:tcBorders>
          </w:tcPr>
          <w:p w14:paraId="16482A2F" w14:textId="77777777" w:rsidR="00D134CB" w:rsidRDefault="00D134CB" w:rsidP="00C356AB">
            <w:pPr>
              <w:ind w:hanging="2"/>
              <w:rPr>
                <w:rFonts w:ascii="Tahoma" w:eastAsia="Tahoma" w:hAnsi="Tahoma" w:cs="Tahoma"/>
                <w:color w:val="000000"/>
              </w:rPr>
            </w:pPr>
          </w:p>
        </w:tc>
      </w:tr>
      <w:tr w:rsidR="00D134CB" w14:paraId="44BD1C5D" w14:textId="77777777" w:rsidTr="00DA792D">
        <w:trPr>
          <w:trHeight w:val="352"/>
          <w:jc w:val="center"/>
        </w:trPr>
        <w:tc>
          <w:tcPr>
            <w:tcW w:w="540" w:type="dxa"/>
            <w:tcBorders>
              <w:top w:val="single" w:sz="4" w:space="0" w:color="000000"/>
              <w:left w:val="single" w:sz="4" w:space="0" w:color="000000"/>
              <w:bottom w:val="single" w:sz="4" w:space="0" w:color="000000"/>
              <w:right w:val="single" w:sz="4" w:space="0" w:color="000000"/>
            </w:tcBorders>
          </w:tcPr>
          <w:p w14:paraId="7D2C9BDF" w14:textId="77777777" w:rsidR="00D134CB" w:rsidRDefault="00D134CB" w:rsidP="00C356AB">
            <w:pPr>
              <w:ind w:hanging="2"/>
              <w:rPr>
                <w:rFonts w:ascii="Tahoma" w:eastAsia="Tahoma" w:hAnsi="Tahoma" w:cs="Tahoma"/>
                <w:b/>
                <w:color w:val="000000"/>
              </w:rPr>
            </w:pPr>
            <w:r>
              <w:rPr>
                <w:rFonts w:ascii="Tahoma" w:eastAsia="Tahoma" w:hAnsi="Tahoma" w:cs="Tahoma"/>
                <w:b/>
              </w:rPr>
              <w:t>7</w:t>
            </w:r>
          </w:p>
        </w:tc>
        <w:tc>
          <w:tcPr>
            <w:tcW w:w="5645" w:type="dxa"/>
            <w:tcBorders>
              <w:top w:val="single" w:sz="4" w:space="0" w:color="000000"/>
              <w:left w:val="single" w:sz="4" w:space="0" w:color="000000"/>
              <w:bottom w:val="single" w:sz="4" w:space="0" w:color="000000"/>
              <w:right w:val="single" w:sz="4" w:space="0" w:color="000000"/>
            </w:tcBorders>
          </w:tcPr>
          <w:p w14:paraId="3364B51F" w14:textId="77777777" w:rsidR="00D134CB" w:rsidRDefault="00D134CB" w:rsidP="00C356AB">
            <w:pPr>
              <w:ind w:hanging="2"/>
              <w:rPr>
                <w:rFonts w:ascii="Tahoma" w:eastAsia="Tahoma" w:hAnsi="Tahoma" w:cs="Tahoma"/>
                <w:color w:val="000000"/>
              </w:rPr>
            </w:pPr>
            <w:r>
              <w:rPr>
                <w:rFonts w:ascii="Tahoma" w:eastAsia="Tahoma" w:hAnsi="Tahoma" w:cs="Tahoma"/>
              </w:rPr>
              <w:t xml:space="preserve">Develop and monitor BD metrics </w:t>
            </w:r>
          </w:p>
        </w:tc>
        <w:tc>
          <w:tcPr>
            <w:tcW w:w="1725" w:type="dxa"/>
            <w:tcBorders>
              <w:top w:val="single" w:sz="4" w:space="0" w:color="000000"/>
              <w:left w:val="single" w:sz="4" w:space="0" w:color="000000"/>
              <w:bottom w:val="single" w:sz="4" w:space="0" w:color="000000"/>
              <w:right w:val="single" w:sz="4" w:space="0" w:color="000000"/>
            </w:tcBorders>
          </w:tcPr>
          <w:p w14:paraId="39852A86" w14:textId="77777777" w:rsidR="00D134CB" w:rsidRDefault="00D134CB" w:rsidP="00C356AB">
            <w:pPr>
              <w:ind w:hanging="2"/>
              <w:rPr>
                <w:rFonts w:ascii="Tahoma" w:eastAsia="Tahoma" w:hAnsi="Tahoma" w:cs="Tahoma"/>
                <w:color w:val="000000"/>
              </w:rPr>
            </w:pPr>
          </w:p>
        </w:tc>
      </w:tr>
      <w:tr w:rsidR="00D134CB" w14:paraId="316C2005" w14:textId="77777777" w:rsidTr="00DA792D">
        <w:trPr>
          <w:trHeight w:val="352"/>
          <w:jc w:val="center"/>
        </w:trPr>
        <w:tc>
          <w:tcPr>
            <w:tcW w:w="540" w:type="dxa"/>
            <w:tcBorders>
              <w:top w:val="single" w:sz="4" w:space="0" w:color="000000"/>
              <w:left w:val="single" w:sz="4" w:space="0" w:color="000000"/>
              <w:bottom w:val="single" w:sz="4" w:space="0" w:color="000000"/>
              <w:right w:val="single" w:sz="4" w:space="0" w:color="000000"/>
            </w:tcBorders>
          </w:tcPr>
          <w:p w14:paraId="25F5F2C7" w14:textId="77777777" w:rsidR="00D134CB" w:rsidRDefault="00D134CB" w:rsidP="00C356AB">
            <w:pPr>
              <w:ind w:hanging="2"/>
              <w:rPr>
                <w:rFonts w:ascii="Tahoma" w:eastAsia="Tahoma" w:hAnsi="Tahoma" w:cs="Tahoma"/>
                <w:color w:val="000000"/>
              </w:rPr>
            </w:pPr>
            <w:r>
              <w:rPr>
                <w:rFonts w:ascii="Tahoma" w:eastAsia="Tahoma" w:hAnsi="Tahoma" w:cs="Tahoma"/>
                <w:b/>
              </w:rPr>
              <w:t>8</w:t>
            </w:r>
          </w:p>
        </w:tc>
        <w:tc>
          <w:tcPr>
            <w:tcW w:w="5645" w:type="dxa"/>
            <w:tcBorders>
              <w:top w:val="single" w:sz="4" w:space="0" w:color="000000"/>
              <w:left w:val="single" w:sz="4" w:space="0" w:color="000000"/>
              <w:bottom w:val="single" w:sz="4" w:space="0" w:color="000000"/>
              <w:right w:val="single" w:sz="4" w:space="0" w:color="000000"/>
            </w:tcBorders>
          </w:tcPr>
          <w:p w14:paraId="676F91B6" w14:textId="77777777" w:rsidR="00D134CB" w:rsidRDefault="00D134CB" w:rsidP="00C356AB">
            <w:pPr>
              <w:ind w:hanging="2"/>
              <w:rPr>
                <w:rFonts w:ascii="Tahoma" w:eastAsia="Tahoma" w:hAnsi="Tahoma" w:cs="Tahoma"/>
                <w:color w:val="000000"/>
              </w:rPr>
            </w:pPr>
            <w:r>
              <w:rPr>
                <w:rFonts w:ascii="Tahoma" w:eastAsia="Tahoma" w:hAnsi="Tahoma" w:cs="Tahoma"/>
                <w:color w:val="000000"/>
              </w:rPr>
              <w:t>Regular evaluations of CoP effectiveness</w:t>
            </w:r>
          </w:p>
        </w:tc>
        <w:tc>
          <w:tcPr>
            <w:tcW w:w="1725" w:type="dxa"/>
            <w:tcBorders>
              <w:top w:val="single" w:sz="4" w:space="0" w:color="000000"/>
              <w:left w:val="single" w:sz="4" w:space="0" w:color="000000"/>
              <w:bottom w:val="single" w:sz="4" w:space="0" w:color="000000"/>
              <w:right w:val="single" w:sz="4" w:space="0" w:color="000000"/>
            </w:tcBorders>
          </w:tcPr>
          <w:p w14:paraId="3E35CFA7" w14:textId="77777777" w:rsidR="00D134CB" w:rsidRDefault="00D134CB" w:rsidP="00C356AB">
            <w:pPr>
              <w:ind w:hanging="2"/>
              <w:rPr>
                <w:rFonts w:ascii="Tahoma" w:eastAsia="Tahoma" w:hAnsi="Tahoma" w:cs="Tahoma"/>
                <w:color w:val="000000"/>
              </w:rPr>
            </w:pPr>
          </w:p>
        </w:tc>
      </w:tr>
    </w:tbl>
    <w:p w14:paraId="1C153E4E" w14:textId="77777777" w:rsidR="00D134CB" w:rsidRDefault="00D134CB" w:rsidP="0088427E">
      <w:pPr>
        <w:spacing w:line="228" w:lineRule="auto"/>
        <w:jc w:val="both"/>
        <w:rPr>
          <w:rFonts w:ascii="Calibri Light" w:hAnsi="Calibri Light"/>
          <w:sz w:val="24"/>
        </w:rPr>
      </w:pPr>
    </w:p>
    <w:p w14:paraId="7603EBAF" w14:textId="77777777" w:rsidR="00D134CB" w:rsidRPr="00D134CB" w:rsidRDefault="00D134CB" w:rsidP="00DA792D">
      <w:pPr>
        <w:pStyle w:val="Heading1"/>
        <w:numPr>
          <w:ilvl w:val="0"/>
          <w:numId w:val="12"/>
        </w:numPr>
      </w:pPr>
      <w:bookmarkStart w:id="17" w:name="_Toc93673928"/>
      <w:r w:rsidRPr="00D134CB">
        <w:lastRenderedPageBreak/>
        <w:t>COMMUNITY PARTICIPATION</w:t>
      </w:r>
      <w:bookmarkEnd w:id="17"/>
    </w:p>
    <w:p w14:paraId="0F757F01" w14:textId="77777777" w:rsidR="00D134CB" w:rsidRPr="00D134CB" w:rsidRDefault="00D134CB" w:rsidP="00D134CB">
      <w:pPr>
        <w:pStyle w:val="Heading2"/>
        <w:rPr>
          <w:rFonts w:ascii="Calibri Light" w:hAnsi="Calibri Light"/>
          <w:sz w:val="24"/>
        </w:rPr>
      </w:pPr>
      <w:bookmarkStart w:id="18" w:name="_Toc93673929"/>
      <w:r w:rsidRPr="00D134CB">
        <w:t>5.1</w:t>
      </w:r>
      <w:r w:rsidRPr="00D134CB">
        <w:tab/>
        <w:t>INDIVIDUAL AND ORGANIZATIONAL BENEFITS</w:t>
      </w:r>
      <w:bookmarkEnd w:id="18"/>
    </w:p>
    <w:p w14:paraId="29960888" w14:textId="77777777" w:rsidR="00D134CB" w:rsidRDefault="00D134CB" w:rsidP="00D134CB">
      <w:pPr>
        <w:ind w:left="722" w:hanging="2"/>
        <w:rPr>
          <w:rFonts w:ascii="Tahoma" w:eastAsia="Tahoma" w:hAnsi="Tahoma" w:cs="Tahoma"/>
        </w:rPr>
      </w:pPr>
      <w:r>
        <w:rPr>
          <w:rFonts w:ascii="Tahoma" w:eastAsia="Tahoma" w:hAnsi="Tahoma" w:cs="Tahoma"/>
        </w:rPr>
        <w:t xml:space="preserve">Through the sharing, </w:t>
      </w:r>
      <w:proofErr w:type="gramStart"/>
      <w:r>
        <w:rPr>
          <w:rFonts w:ascii="Tahoma" w:eastAsia="Tahoma" w:hAnsi="Tahoma" w:cs="Tahoma"/>
        </w:rPr>
        <w:t>creation</w:t>
      </w:r>
      <w:proofErr w:type="gramEnd"/>
      <w:r>
        <w:rPr>
          <w:rFonts w:ascii="Tahoma" w:eastAsia="Tahoma" w:hAnsi="Tahoma" w:cs="Tahoma"/>
        </w:rPr>
        <w:t xml:space="preserve"> and management of knowledge around causal analysis issues, the community enables individuals to:</w:t>
      </w:r>
    </w:p>
    <w:p w14:paraId="7BD20199" w14:textId="77777777" w:rsidR="00D134CB" w:rsidRDefault="00D134CB" w:rsidP="00DA792D">
      <w:pPr>
        <w:pStyle w:val="ListParagraph"/>
        <w:numPr>
          <w:ilvl w:val="0"/>
          <w:numId w:val="15"/>
        </w:numPr>
      </w:pPr>
      <w:r>
        <w:t>Continue learning and developing professionally</w:t>
      </w:r>
    </w:p>
    <w:p w14:paraId="429453A0" w14:textId="77777777" w:rsidR="00D134CB" w:rsidRDefault="00D134CB" w:rsidP="00DA792D">
      <w:pPr>
        <w:pStyle w:val="ListParagraph"/>
        <w:numPr>
          <w:ilvl w:val="0"/>
          <w:numId w:val="15"/>
        </w:numPr>
      </w:pPr>
      <w:r>
        <w:t>Access expertise</w:t>
      </w:r>
    </w:p>
    <w:p w14:paraId="4F590381" w14:textId="77777777" w:rsidR="00D134CB" w:rsidRDefault="00D134CB" w:rsidP="00DA792D">
      <w:pPr>
        <w:pStyle w:val="ListParagraph"/>
        <w:numPr>
          <w:ilvl w:val="0"/>
          <w:numId w:val="15"/>
        </w:numPr>
      </w:pPr>
      <w:r>
        <w:t>Improve communication with peers</w:t>
      </w:r>
    </w:p>
    <w:p w14:paraId="24E858A9" w14:textId="77777777" w:rsidR="00D134CB" w:rsidRDefault="00D134CB" w:rsidP="00DA792D">
      <w:pPr>
        <w:pStyle w:val="ListParagraph"/>
        <w:numPr>
          <w:ilvl w:val="0"/>
          <w:numId w:val="15"/>
        </w:numPr>
      </w:pPr>
      <w:r>
        <w:t>Increase productivity and quality of work</w:t>
      </w:r>
    </w:p>
    <w:p w14:paraId="009E1B59" w14:textId="77777777" w:rsidR="00D134CB" w:rsidRDefault="00D134CB" w:rsidP="00DA792D">
      <w:pPr>
        <w:pStyle w:val="ListParagraph"/>
        <w:numPr>
          <w:ilvl w:val="0"/>
          <w:numId w:val="15"/>
        </w:numPr>
      </w:pPr>
      <w:r>
        <w:t>Network to keep current in the field</w:t>
      </w:r>
    </w:p>
    <w:p w14:paraId="4C8BD18A" w14:textId="77777777" w:rsidR="00D134CB" w:rsidRDefault="00D134CB" w:rsidP="00DA792D">
      <w:pPr>
        <w:pStyle w:val="ListParagraph"/>
        <w:numPr>
          <w:ilvl w:val="0"/>
          <w:numId w:val="15"/>
        </w:numPr>
      </w:pPr>
      <w:r>
        <w:t>Develop a sense of professional identity</w:t>
      </w:r>
    </w:p>
    <w:p w14:paraId="2AF27B6B" w14:textId="77777777" w:rsidR="00D134CB" w:rsidRDefault="00D134CB" w:rsidP="00DA792D">
      <w:pPr>
        <w:pStyle w:val="ListParagraph"/>
        <w:numPr>
          <w:ilvl w:val="0"/>
          <w:numId w:val="15"/>
        </w:numPr>
      </w:pPr>
      <w:r>
        <w:t>Enhance professional reputation</w:t>
      </w:r>
    </w:p>
    <w:p w14:paraId="33758679" w14:textId="77777777" w:rsidR="00D134CB" w:rsidRDefault="00D134CB" w:rsidP="00DA792D">
      <w:pPr>
        <w:pStyle w:val="ListParagraph"/>
        <w:numPr>
          <w:ilvl w:val="0"/>
          <w:numId w:val="15"/>
        </w:numPr>
      </w:pPr>
      <w:r>
        <w:t>Connect people who may never come into contact otherwise</w:t>
      </w:r>
    </w:p>
    <w:p w14:paraId="3EB49830" w14:textId="77777777" w:rsidR="00D134CB" w:rsidRDefault="00D134CB" w:rsidP="00DA792D">
      <w:pPr>
        <w:pStyle w:val="ListParagraph"/>
        <w:numPr>
          <w:ilvl w:val="0"/>
          <w:numId w:val="15"/>
        </w:numPr>
      </w:pPr>
      <w:r>
        <w:t>Provide a shared context for people to communicate and share information</w:t>
      </w:r>
    </w:p>
    <w:p w14:paraId="313F472D" w14:textId="77777777" w:rsidR="00D134CB" w:rsidRDefault="00D134CB" w:rsidP="00DA792D">
      <w:pPr>
        <w:pStyle w:val="ListParagraph"/>
        <w:numPr>
          <w:ilvl w:val="0"/>
          <w:numId w:val="15"/>
        </w:numPr>
      </w:pPr>
      <w:r>
        <w:t>Enable dialogue between people who have an interest in solving the same or similar problems</w:t>
      </w:r>
    </w:p>
    <w:p w14:paraId="639A45BD" w14:textId="77777777" w:rsidR="00D134CB" w:rsidRDefault="00D134CB" w:rsidP="00DA792D">
      <w:pPr>
        <w:pStyle w:val="ListParagraph"/>
        <w:numPr>
          <w:ilvl w:val="0"/>
          <w:numId w:val="15"/>
        </w:numPr>
      </w:pPr>
      <w:r>
        <w:t>Stimulate learning by serving as a vehicle for communication, mentoring, coaching, or self-reflection</w:t>
      </w:r>
    </w:p>
    <w:p w14:paraId="30724CF0" w14:textId="77777777" w:rsidR="00D134CB" w:rsidRDefault="00D134CB" w:rsidP="00DA792D">
      <w:pPr>
        <w:pStyle w:val="ListParagraph"/>
        <w:numPr>
          <w:ilvl w:val="0"/>
          <w:numId w:val="15"/>
        </w:numPr>
      </w:pPr>
      <w:r>
        <w:t>Capture and diffuse existing knowledge</w:t>
      </w:r>
    </w:p>
    <w:p w14:paraId="2BFE4E88" w14:textId="77777777" w:rsidR="00D134CB" w:rsidRDefault="00D134CB" w:rsidP="00DA792D">
      <w:pPr>
        <w:pStyle w:val="ListParagraph"/>
        <w:numPr>
          <w:ilvl w:val="0"/>
          <w:numId w:val="15"/>
        </w:numPr>
      </w:pPr>
      <w:r>
        <w:t>Introduce collaborative processes and encourage the free flow of ideas and information</w:t>
      </w:r>
    </w:p>
    <w:p w14:paraId="56178BD9" w14:textId="77777777" w:rsidR="00D134CB" w:rsidRDefault="00D134CB" w:rsidP="00DA792D">
      <w:pPr>
        <w:pStyle w:val="ListParagraph"/>
        <w:numPr>
          <w:ilvl w:val="0"/>
          <w:numId w:val="15"/>
        </w:numPr>
      </w:pPr>
      <w:r>
        <w:t>Help people organize around purposeful actions</w:t>
      </w:r>
    </w:p>
    <w:p w14:paraId="605CF8DE" w14:textId="77777777" w:rsidR="00D134CB" w:rsidRPr="00D134CB" w:rsidRDefault="00D134CB" w:rsidP="00DA792D">
      <w:pPr>
        <w:pStyle w:val="ListParagraph"/>
        <w:numPr>
          <w:ilvl w:val="0"/>
          <w:numId w:val="15"/>
        </w:numPr>
      </w:pPr>
      <w:r>
        <w:t>Generate new knowledge</w:t>
      </w:r>
    </w:p>
    <w:p w14:paraId="69C45235" w14:textId="77777777" w:rsidR="00D134CB" w:rsidRDefault="00D134CB" w:rsidP="00D134CB">
      <w:pPr>
        <w:ind w:left="722" w:hanging="2"/>
        <w:rPr>
          <w:rFonts w:ascii="Tahoma" w:eastAsia="Tahoma" w:hAnsi="Tahoma" w:cs="Tahoma"/>
        </w:rPr>
      </w:pPr>
      <w:r>
        <w:rPr>
          <w:rFonts w:ascii="Tahoma" w:eastAsia="Tahoma" w:hAnsi="Tahoma" w:cs="Tahoma"/>
        </w:rPr>
        <w:t>The community benefits the organization by:</w:t>
      </w:r>
    </w:p>
    <w:p w14:paraId="2B92BB3C" w14:textId="77777777" w:rsidR="00D134CB" w:rsidRDefault="00D134CB" w:rsidP="00DA792D">
      <w:pPr>
        <w:pStyle w:val="ListParagraph"/>
        <w:numPr>
          <w:ilvl w:val="0"/>
          <w:numId w:val="16"/>
        </w:numPr>
      </w:pPr>
      <w:r>
        <w:t>Reducing time/cost to retrieve information</w:t>
      </w:r>
    </w:p>
    <w:p w14:paraId="3725A991" w14:textId="77777777" w:rsidR="00D134CB" w:rsidRDefault="00D134CB" w:rsidP="00DA792D">
      <w:pPr>
        <w:pStyle w:val="ListParagraph"/>
        <w:numPr>
          <w:ilvl w:val="0"/>
          <w:numId w:val="16"/>
        </w:numPr>
      </w:pPr>
      <w:r>
        <w:t>Reducing learning curves</w:t>
      </w:r>
    </w:p>
    <w:p w14:paraId="3AE6DF11" w14:textId="77777777" w:rsidR="00D134CB" w:rsidRDefault="00D134CB" w:rsidP="00DA792D">
      <w:pPr>
        <w:pStyle w:val="ListParagraph"/>
        <w:numPr>
          <w:ilvl w:val="0"/>
          <w:numId w:val="16"/>
        </w:numPr>
      </w:pPr>
      <w:r>
        <w:t>Improving knowledge sharing and distribution</w:t>
      </w:r>
    </w:p>
    <w:p w14:paraId="46085C47" w14:textId="77777777" w:rsidR="00D134CB" w:rsidRDefault="00D134CB" w:rsidP="00DA792D">
      <w:pPr>
        <w:pStyle w:val="ListParagraph"/>
        <w:numPr>
          <w:ilvl w:val="0"/>
          <w:numId w:val="16"/>
        </w:numPr>
      </w:pPr>
      <w:r>
        <w:t>Enhancing coordination, standardization, and synergies across organizational units</w:t>
      </w:r>
    </w:p>
    <w:p w14:paraId="49C8E61C" w14:textId="77777777" w:rsidR="00D134CB" w:rsidRDefault="00D134CB" w:rsidP="00DA792D">
      <w:pPr>
        <w:pStyle w:val="ListParagraph"/>
        <w:numPr>
          <w:ilvl w:val="0"/>
          <w:numId w:val="16"/>
        </w:numPr>
      </w:pPr>
      <w:r>
        <w:t>Reducing rework and reinvention</w:t>
      </w:r>
    </w:p>
    <w:p w14:paraId="3B30A39A" w14:textId="77777777" w:rsidR="00D134CB" w:rsidRDefault="00D134CB" w:rsidP="00DA792D">
      <w:pPr>
        <w:pStyle w:val="ListParagraph"/>
        <w:numPr>
          <w:ilvl w:val="0"/>
          <w:numId w:val="16"/>
        </w:numPr>
      </w:pPr>
      <w:r>
        <w:t>Enabling innovation</w:t>
      </w:r>
    </w:p>
    <w:p w14:paraId="54012635" w14:textId="77777777" w:rsidR="00D134CB" w:rsidRDefault="00D134CB" w:rsidP="00DA792D">
      <w:pPr>
        <w:pStyle w:val="ListParagraph"/>
        <w:numPr>
          <w:ilvl w:val="0"/>
          <w:numId w:val="16"/>
        </w:numPr>
      </w:pPr>
      <w:bookmarkStart w:id="19" w:name="_heading=h.35nkun2" w:colFirst="0" w:colLast="0"/>
      <w:bookmarkEnd w:id="19"/>
      <w:r>
        <w:t>Building alliances</w:t>
      </w:r>
    </w:p>
    <w:p w14:paraId="4B23A23C" w14:textId="77777777" w:rsidR="00D134CB" w:rsidRPr="00C356AB" w:rsidRDefault="00D134CB" w:rsidP="00C356AB">
      <w:pPr>
        <w:pStyle w:val="Heading2"/>
        <w:textDirection w:val="btLr"/>
      </w:pPr>
      <w:bookmarkStart w:id="20" w:name="_Toc93673930"/>
      <w:r w:rsidRPr="00C356AB">
        <w:t>5.2</w:t>
      </w:r>
      <w:r w:rsidRPr="00C356AB">
        <w:tab/>
        <w:t>COMMUNITY NORMS</w:t>
      </w:r>
      <w:bookmarkEnd w:id="20"/>
    </w:p>
    <w:p w14:paraId="3113AF9D" w14:textId="77777777" w:rsidR="00C356AB" w:rsidRDefault="00C356AB" w:rsidP="00DA792D">
      <w:pPr>
        <w:pStyle w:val="ListParagraph"/>
        <w:numPr>
          <w:ilvl w:val="0"/>
          <w:numId w:val="17"/>
        </w:numPr>
      </w:pPr>
      <w:r>
        <w:t>Operate around the following governance principles: participation, transparency, responsiveness, consensus orientation, effectiveness and efficiency, accountability, and rules of engagement</w:t>
      </w:r>
    </w:p>
    <w:p w14:paraId="5B44EF61" w14:textId="77777777" w:rsidR="00C356AB" w:rsidRDefault="00C356AB" w:rsidP="00DA792D">
      <w:pPr>
        <w:pStyle w:val="ListParagraph"/>
        <w:numPr>
          <w:ilvl w:val="0"/>
          <w:numId w:val="17"/>
        </w:numPr>
      </w:pPr>
      <w:r w:rsidRPr="00C356AB">
        <w:t>Be open to all with an interest and abide by community norms</w:t>
      </w:r>
    </w:p>
    <w:p w14:paraId="7EA031CE" w14:textId="77777777" w:rsidR="00D134CB" w:rsidRPr="00C356AB" w:rsidRDefault="00C356AB" w:rsidP="00DA792D">
      <w:pPr>
        <w:pStyle w:val="ListParagraph"/>
        <w:numPr>
          <w:ilvl w:val="0"/>
          <w:numId w:val="17"/>
        </w:numPr>
      </w:pPr>
      <w:r w:rsidRPr="00C356AB">
        <w:t>Encourage the ongoing education of members and the deepening of expertise among members</w:t>
      </w:r>
    </w:p>
    <w:p w14:paraId="62A3964F" w14:textId="77777777" w:rsidR="00D134CB" w:rsidRPr="00C356AB" w:rsidRDefault="00C356AB" w:rsidP="00C356AB">
      <w:pPr>
        <w:pStyle w:val="Heading2"/>
      </w:pPr>
      <w:bookmarkStart w:id="21" w:name="_Toc93673931"/>
      <w:r w:rsidRPr="00C356AB">
        <w:t>5.3</w:t>
      </w:r>
      <w:r w:rsidRPr="00C356AB">
        <w:tab/>
        <w:t>GROUND RULES FOR BEING A MEMBER</w:t>
      </w:r>
      <w:bookmarkEnd w:id="21"/>
    </w:p>
    <w:p w14:paraId="38CA32E3" w14:textId="77777777" w:rsidR="00C356AB" w:rsidRDefault="00C356AB" w:rsidP="00DA792D">
      <w:pPr>
        <w:pStyle w:val="ListParagraph"/>
        <w:numPr>
          <w:ilvl w:val="0"/>
          <w:numId w:val="18"/>
        </w:numPr>
      </w:pPr>
      <w:r>
        <w:t>Members are willing to share challenges, and lessons learned as well as successes</w:t>
      </w:r>
    </w:p>
    <w:p w14:paraId="400EEE4E" w14:textId="77777777" w:rsidR="00C356AB" w:rsidRDefault="00C356AB" w:rsidP="00DA792D">
      <w:pPr>
        <w:pStyle w:val="ListParagraph"/>
        <w:numPr>
          <w:ilvl w:val="0"/>
          <w:numId w:val="18"/>
        </w:numPr>
      </w:pPr>
      <w:r>
        <w:t>Members strive to create an environment of trust and to foster insightful, non-threatening discussion of ideas and experiences</w:t>
      </w:r>
    </w:p>
    <w:p w14:paraId="17D8F6E3" w14:textId="77777777" w:rsidR="00C356AB" w:rsidRDefault="00C356AB" w:rsidP="00DA792D">
      <w:pPr>
        <w:pStyle w:val="ListParagraph"/>
        <w:numPr>
          <w:ilvl w:val="0"/>
          <w:numId w:val="18"/>
        </w:numPr>
      </w:pPr>
      <w:r>
        <w:t>Members distribute leadership responsibilities and collectively share in the management of the community</w:t>
      </w:r>
    </w:p>
    <w:p w14:paraId="7984200D" w14:textId="77777777" w:rsidR="00C356AB" w:rsidRDefault="00C356AB" w:rsidP="00DA792D">
      <w:pPr>
        <w:pStyle w:val="ListParagraph"/>
        <w:numPr>
          <w:ilvl w:val="0"/>
          <w:numId w:val="18"/>
        </w:numPr>
      </w:pPr>
      <w:r>
        <w:t>Membership and topics reflect causal analysis related issues</w:t>
      </w:r>
    </w:p>
    <w:p w14:paraId="5CCE9EC3" w14:textId="77777777" w:rsidR="00C356AB" w:rsidRDefault="00C356AB" w:rsidP="00DA792D">
      <w:pPr>
        <w:pStyle w:val="ListParagraph"/>
        <w:numPr>
          <w:ilvl w:val="0"/>
          <w:numId w:val="18"/>
        </w:numPr>
      </w:pPr>
      <w:r>
        <w:lastRenderedPageBreak/>
        <w:t>Members advance their personal and professional goals through participation in the community</w:t>
      </w:r>
    </w:p>
    <w:p w14:paraId="7DAD8B68" w14:textId="77777777" w:rsidR="00C356AB" w:rsidRDefault="00C356AB" w:rsidP="00DA792D">
      <w:pPr>
        <w:pStyle w:val="ListParagraph"/>
        <w:numPr>
          <w:ilvl w:val="0"/>
          <w:numId w:val="18"/>
        </w:numPr>
      </w:pPr>
      <w:r>
        <w:t>Members are practitioners, contributing to the community through their experiences, skills, and time</w:t>
      </w:r>
    </w:p>
    <w:p w14:paraId="05CA1C8E" w14:textId="77777777" w:rsidR="00C356AB" w:rsidRDefault="00C356AB" w:rsidP="00DA792D">
      <w:pPr>
        <w:pStyle w:val="ListParagraph"/>
        <w:numPr>
          <w:ilvl w:val="0"/>
          <w:numId w:val="18"/>
        </w:numPr>
      </w:pPr>
      <w:r>
        <w:t>Members agree to be respectful and use appropriate language in group discussions and to listen and respond to each other with open and constructive minds</w:t>
      </w:r>
    </w:p>
    <w:p w14:paraId="35B62C28" w14:textId="77777777" w:rsidR="00C356AB" w:rsidRDefault="00C356AB" w:rsidP="00DA792D">
      <w:pPr>
        <w:pStyle w:val="ListParagraph"/>
        <w:numPr>
          <w:ilvl w:val="0"/>
          <w:numId w:val="18"/>
        </w:numPr>
      </w:pPr>
      <w:r>
        <w:t>Members will not be afraid to respectfully challenge one another by asking questions, but refrain from personal attacks -- focus on ideas</w:t>
      </w:r>
    </w:p>
    <w:p w14:paraId="28C8D9B1" w14:textId="77777777" w:rsidR="00C356AB" w:rsidRDefault="00C356AB" w:rsidP="00DA792D">
      <w:pPr>
        <w:pStyle w:val="ListParagraph"/>
        <w:numPr>
          <w:ilvl w:val="0"/>
          <w:numId w:val="18"/>
        </w:numPr>
      </w:pPr>
      <w:r>
        <w:t xml:space="preserve">Members will </w:t>
      </w:r>
      <w:proofErr w:type="gramStart"/>
      <w:r>
        <w:t>participate to the fullest extent</w:t>
      </w:r>
      <w:proofErr w:type="gramEnd"/>
      <w:r>
        <w:t xml:space="preserve"> possible -- community growth depends on the inclusion of every individual voice</w:t>
      </w:r>
    </w:p>
    <w:p w14:paraId="3C542901" w14:textId="77777777" w:rsidR="00C356AB" w:rsidRDefault="00C356AB" w:rsidP="00DA792D">
      <w:pPr>
        <w:pStyle w:val="ListParagraph"/>
        <w:numPr>
          <w:ilvl w:val="0"/>
          <w:numId w:val="18"/>
        </w:numPr>
      </w:pPr>
      <w:r>
        <w:t>Members commit to search for opportunities for consensus or compromise and for creative solutions</w:t>
      </w:r>
    </w:p>
    <w:p w14:paraId="03B5CCB4" w14:textId="77777777" w:rsidR="00C356AB" w:rsidRDefault="00C356AB" w:rsidP="00DA792D">
      <w:pPr>
        <w:pStyle w:val="ListParagraph"/>
        <w:numPr>
          <w:ilvl w:val="0"/>
          <w:numId w:val="18"/>
        </w:numPr>
      </w:pPr>
      <w:r>
        <w:t>Members will contribute to an atmosphere of problem solving rather than stating positions</w:t>
      </w:r>
    </w:p>
    <w:p w14:paraId="707AD7D9" w14:textId="77777777" w:rsidR="00C356AB" w:rsidRDefault="00C356AB" w:rsidP="00DA792D">
      <w:pPr>
        <w:pStyle w:val="ListParagraph"/>
        <w:numPr>
          <w:ilvl w:val="0"/>
          <w:numId w:val="18"/>
        </w:numPr>
      </w:pPr>
      <w:r>
        <w:t>Members agree to speak from their own experiences instead of generalizing ("I" instead of "they," "we," and "you")</w:t>
      </w:r>
    </w:p>
    <w:p w14:paraId="33B7A475" w14:textId="77777777" w:rsidR="00C356AB" w:rsidRDefault="00C356AB" w:rsidP="00DA792D">
      <w:pPr>
        <w:pStyle w:val="ListParagraph"/>
        <w:numPr>
          <w:ilvl w:val="0"/>
          <w:numId w:val="18"/>
        </w:numPr>
      </w:pPr>
      <w:r>
        <w:t>Members will attempt to build on each member's strengths, and help each other improve areas in need of further development</w:t>
      </w:r>
    </w:p>
    <w:p w14:paraId="272CE376" w14:textId="77777777" w:rsidR="00C356AB" w:rsidRPr="00C356AB" w:rsidRDefault="00C356AB" w:rsidP="00DA792D">
      <w:pPr>
        <w:pStyle w:val="Heading1"/>
        <w:numPr>
          <w:ilvl w:val="0"/>
          <w:numId w:val="12"/>
        </w:numPr>
      </w:pPr>
      <w:bookmarkStart w:id="22" w:name="_Toc93673932"/>
      <w:r w:rsidRPr="00C356AB">
        <w:t xml:space="preserve">ASSUMPTIONS, </w:t>
      </w:r>
      <w:r>
        <w:t>CONSTRA</w:t>
      </w:r>
      <w:r w:rsidRPr="00C356AB">
        <w:t>INTS, RISKS</w:t>
      </w:r>
      <w:bookmarkEnd w:id="22"/>
    </w:p>
    <w:p w14:paraId="001F003C" w14:textId="77777777" w:rsidR="00C356AB" w:rsidRPr="00C356AB" w:rsidRDefault="00C356AB" w:rsidP="00C356AB">
      <w:pPr>
        <w:pStyle w:val="Heading2"/>
      </w:pPr>
      <w:bookmarkStart w:id="23" w:name="_Toc93673933"/>
      <w:r w:rsidRPr="00C356AB">
        <w:t>6.1</w:t>
      </w:r>
      <w:r w:rsidRPr="00C356AB">
        <w:tab/>
        <w:t>ASSUMPTIONS</w:t>
      </w:r>
      <w:bookmarkEnd w:id="23"/>
    </w:p>
    <w:p w14:paraId="4058B385" w14:textId="77777777" w:rsidR="00C356AB" w:rsidRDefault="00C356AB" w:rsidP="00C356AB">
      <w:pPr>
        <w:widowControl w:val="0"/>
        <w:pBdr>
          <w:top w:val="nil"/>
          <w:left w:val="nil"/>
          <w:bottom w:val="nil"/>
          <w:right w:val="nil"/>
          <w:between w:val="nil"/>
        </w:pBdr>
        <w:spacing w:line="240" w:lineRule="auto"/>
        <w:ind w:left="722" w:hanging="2"/>
        <w:jc w:val="both"/>
        <w:rPr>
          <w:rFonts w:ascii="Tahoma" w:eastAsia="Tahoma" w:hAnsi="Tahoma" w:cs="Tahoma"/>
          <w:color w:val="000000"/>
        </w:rPr>
      </w:pPr>
      <w:r>
        <w:rPr>
          <w:rFonts w:ascii="Tahoma" w:eastAsia="Tahoma" w:hAnsi="Tahoma" w:cs="Tahoma"/>
          <w:color w:val="000000"/>
        </w:rPr>
        <w:t xml:space="preserve">The following assumptions were taken into consideration in the development of this community.  If any of these assumptions prove to be </w:t>
      </w:r>
      <w:proofErr w:type="gramStart"/>
      <w:r>
        <w:rPr>
          <w:rFonts w:ascii="Tahoma" w:eastAsia="Tahoma" w:hAnsi="Tahoma" w:cs="Tahoma"/>
          <w:color w:val="000000"/>
        </w:rPr>
        <w:t>invalid</w:t>
      </w:r>
      <w:proofErr w:type="gramEnd"/>
      <w:r>
        <w:rPr>
          <w:rFonts w:ascii="Tahoma" w:eastAsia="Tahoma" w:hAnsi="Tahoma" w:cs="Tahoma"/>
          <w:color w:val="000000"/>
        </w:rPr>
        <w:t xml:space="preserve"> then the community could face a possible risk.  </w:t>
      </w:r>
    </w:p>
    <w:p w14:paraId="25EBD83A" w14:textId="77777777" w:rsidR="00C356AB" w:rsidRDefault="00C356AB" w:rsidP="00DA792D">
      <w:pPr>
        <w:pStyle w:val="ListParagraph"/>
        <w:numPr>
          <w:ilvl w:val="0"/>
          <w:numId w:val="19"/>
        </w:numPr>
      </w:pPr>
      <w:r>
        <w:t xml:space="preserve">There is an interest among </w:t>
      </w:r>
      <w:r w:rsidRPr="009A7FB8">
        <w:t>BlueDragon certified causal analysts</w:t>
      </w:r>
      <w:r>
        <w:t xml:space="preserve"> in forming informal and formal connections. </w:t>
      </w:r>
    </w:p>
    <w:p w14:paraId="63D2E1F0" w14:textId="77777777" w:rsidR="00C356AB" w:rsidRPr="00C356AB" w:rsidRDefault="00C356AB" w:rsidP="00DA792D">
      <w:pPr>
        <w:pStyle w:val="ListParagraph"/>
        <w:numPr>
          <w:ilvl w:val="0"/>
          <w:numId w:val="19"/>
        </w:numPr>
      </w:pPr>
      <w:r w:rsidRPr="00C356AB">
        <w:t xml:space="preserve">There will be CoP members who take increasing responsibility for stewarding the success of the community. </w:t>
      </w:r>
    </w:p>
    <w:p w14:paraId="2C32AF39" w14:textId="77777777" w:rsidR="00C356AB" w:rsidRDefault="00C356AB" w:rsidP="00DA792D">
      <w:pPr>
        <w:pStyle w:val="ListParagraph"/>
        <w:numPr>
          <w:ilvl w:val="0"/>
          <w:numId w:val="19"/>
        </w:numPr>
      </w:pPr>
      <w:r w:rsidRPr="00C356AB">
        <w:t>Managers will support the time investment for their staff to participate in the community</w:t>
      </w:r>
    </w:p>
    <w:p w14:paraId="2F78DAED" w14:textId="77777777" w:rsidR="00C356AB" w:rsidRDefault="00C356AB" w:rsidP="00C356AB">
      <w:pPr>
        <w:pStyle w:val="Heading2"/>
        <w:textDirection w:val="btLr"/>
        <w:rPr>
          <w:rFonts w:ascii="Tahoma" w:eastAsia="Tahoma" w:hAnsi="Tahoma" w:cs="Tahoma"/>
          <w:color w:val="000000"/>
        </w:rPr>
      </w:pPr>
      <w:bookmarkStart w:id="24" w:name="_Toc93673934"/>
      <w:r w:rsidRPr="00C356AB">
        <w:t>6.2</w:t>
      </w:r>
      <w:r w:rsidRPr="00C356AB">
        <w:tab/>
        <w:t>CONSTRAINTS</w:t>
      </w:r>
      <w:bookmarkEnd w:id="24"/>
    </w:p>
    <w:p w14:paraId="4A7378EF" w14:textId="77777777" w:rsidR="00C356AB" w:rsidRDefault="00C356AB" w:rsidP="00C356AB">
      <w:pPr>
        <w:widowControl w:val="0"/>
        <w:pBdr>
          <w:top w:val="nil"/>
          <w:left w:val="nil"/>
          <w:bottom w:val="nil"/>
          <w:right w:val="nil"/>
          <w:between w:val="nil"/>
        </w:pBdr>
        <w:spacing w:line="240" w:lineRule="auto"/>
        <w:ind w:left="722" w:hanging="2"/>
        <w:jc w:val="both"/>
        <w:rPr>
          <w:rFonts w:ascii="Tahoma" w:eastAsia="Tahoma" w:hAnsi="Tahoma" w:cs="Tahoma"/>
          <w:color w:val="000000"/>
        </w:rPr>
      </w:pPr>
      <w:r>
        <w:rPr>
          <w:rFonts w:ascii="Tahoma" w:eastAsia="Tahoma" w:hAnsi="Tahoma" w:cs="Tahoma"/>
          <w:color w:val="000000"/>
        </w:rPr>
        <w:t xml:space="preserve">The following constraints were taken into consideration in the development of this community.  </w:t>
      </w:r>
    </w:p>
    <w:p w14:paraId="4AF34390" w14:textId="77777777" w:rsidR="00C356AB" w:rsidRDefault="00C356AB" w:rsidP="00DA792D">
      <w:pPr>
        <w:pStyle w:val="ListParagraph"/>
        <w:numPr>
          <w:ilvl w:val="0"/>
          <w:numId w:val="20"/>
        </w:numPr>
      </w:pPr>
      <w:r w:rsidRPr="009A7FB8">
        <w:t>The availability of members to participate collectively at a single unique time may limit the number of participants.</w:t>
      </w:r>
    </w:p>
    <w:p w14:paraId="7173C3E0" w14:textId="77777777" w:rsidR="00C356AB" w:rsidRDefault="00C356AB" w:rsidP="00C356AB">
      <w:pPr>
        <w:pStyle w:val="Heading2"/>
        <w:textDirection w:val="btLr"/>
        <w:rPr>
          <w:rFonts w:ascii="Tahoma" w:eastAsia="Tahoma" w:hAnsi="Tahoma" w:cs="Tahoma"/>
          <w:color w:val="000000"/>
        </w:rPr>
      </w:pPr>
      <w:bookmarkStart w:id="25" w:name="_Toc93673935"/>
      <w:r w:rsidRPr="00C356AB">
        <w:t>6.3</w:t>
      </w:r>
      <w:r w:rsidRPr="00C356AB">
        <w:tab/>
        <w:t>RISKS</w:t>
      </w:r>
      <w:bookmarkEnd w:id="25"/>
    </w:p>
    <w:p w14:paraId="012E5D0B" w14:textId="77777777" w:rsidR="00C356AB" w:rsidRDefault="00C356AB" w:rsidP="00C356AB">
      <w:pPr>
        <w:widowControl w:val="0"/>
        <w:pBdr>
          <w:top w:val="nil"/>
          <w:left w:val="nil"/>
          <w:bottom w:val="nil"/>
          <w:right w:val="nil"/>
          <w:between w:val="nil"/>
        </w:pBdr>
        <w:spacing w:line="240" w:lineRule="auto"/>
        <w:ind w:left="722" w:hanging="2"/>
        <w:jc w:val="both"/>
        <w:rPr>
          <w:rFonts w:ascii="Tahoma" w:eastAsia="Tahoma" w:hAnsi="Tahoma" w:cs="Tahoma"/>
          <w:color w:val="000000"/>
        </w:rPr>
      </w:pPr>
      <w:r>
        <w:rPr>
          <w:rFonts w:ascii="Tahoma" w:eastAsia="Tahoma" w:hAnsi="Tahoma" w:cs="Tahoma"/>
          <w:color w:val="000000"/>
        </w:rPr>
        <w:t xml:space="preserve">The table below lists the risks for this community, along with a proposed mitigation strategy. </w:t>
      </w:r>
    </w:p>
    <w:tbl>
      <w:tblPr>
        <w:tblW w:w="8753"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30"/>
        <w:gridCol w:w="5423"/>
      </w:tblGrid>
      <w:tr w:rsidR="00C356AB" w14:paraId="32231C9F" w14:textId="77777777" w:rsidTr="00C356AB">
        <w:tc>
          <w:tcPr>
            <w:tcW w:w="3330" w:type="dxa"/>
            <w:tcBorders>
              <w:top w:val="single" w:sz="4" w:space="0" w:color="000000"/>
              <w:left w:val="single" w:sz="4" w:space="0" w:color="000000"/>
              <w:bottom w:val="single" w:sz="4" w:space="0" w:color="000000"/>
            </w:tcBorders>
            <w:shd w:val="clear" w:color="auto" w:fill="003366"/>
          </w:tcPr>
          <w:p w14:paraId="6AB41B6D" w14:textId="77777777" w:rsidR="00C356AB" w:rsidRDefault="00C356AB" w:rsidP="00C356AB">
            <w:pPr>
              <w:ind w:hanging="2"/>
              <w:rPr>
                <w:rFonts w:ascii="Tahoma" w:eastAsia="Tahoma" w:hAnsi="Tahoma" w:cs="Tahoma"/>
                <w:color w:val="FFFFFF"/>
                <w:sz w:val="22"/>
                <w:szCs w:val="22"/>
              </w:rPr>
            </w:pPr>
            <w:r>
              <w:rPr>
                <w:rFonts w:ascii="Tahoma" w:eastAsia="Tahoma" w:hAnsi="Tahoma" w:cs="Tahoma"/>
                <w:b/>
                <w:color w:val="FFFFFF"/>
                <w:sz w:val="22"/>
                <w:szCs w:val="22"/>
              </w:rPr>
              <w:t>Risk</w:t>
            </w:r>
          </w:p>
        </w:tc>
        <w:tc>
          <w:tcPr>
            <w:tcW w:w="5423" w:type="dxa"/>
            <w:tcBorders>
              <w:top w:val="single" w:sz="4" w:space="0" w:color="000000"/>
              <w:bottom w:val="single" w:sz="4" w:space="0" w:color="000000"/>
            </w:tcBorders>
            <w:shd w:val="clear" w:color="auto" w:fill="003366"/>
          </w:tcPr>
          <w:p w14:paraId="1A8D19CA" w14:textId="77777777" w:rsidR="00C356AB" w:rsidRDefault="00C356AB" w:rsidP="00C356AB">
            <w:pPr>
              <w:ind w:hanging="2"/>
              <w:rPr>
                <w:rFonts w:ascii="Tahoma" w:eastAsia="Tahoma" w:hAnsi="Tahoma" w:cs="Tahoma"/>
                <w:color w:val="FFFFFF"/>
                <w:sz w:val="22"/>
                <w:szCs w:val="22"/>
              </w:rPr>
            </w:pPr>
            <w:r>
              <w:rPr>
                <w:rFonts w:ascii="Tahoma" w:eastAsia="Tahoma" w:hAnsi="Tahoma" w:cs="Tahoma"/>
                <w:b/>
                <w:color w:val="FFFFFF"/>
                <w:sz w:val="22"/>
                <w:szCs w:val="22"/>
              </w:rPr>
              <w:t>Mitigation</w:t>
            </w:r>
          </w:p>
        </w:tc>
      </w:tr>
      <w:tr w:rsidR="00C356AB" w:rsidRPr="00A16762" w14:paraId="79BE18D7" w14:textId="77777777" w:rsidTr="00C356AB">
        <w:tc>
          <w:tcPr>
            <w:tcW w:w="3330" w:type="dxa"/>
          </w:tcPr>
          <w:p w14:paraId="080DC91F" w14:textId="77777777" w:rsidR="00C356AB" w:rsidRPr="0026622C" w:rsidRDefault="00C356AB" w:rsidP="00C356AB">
            <w:pPr>
              <w:ind w:left="-2"/>
              <w:rPr>
                <w:rFonts w:eastAsia="Tahoma"/>
              </w:rPr>
            </w:pPr>
            <w:r w:rsidRPr="00A16762">
              <w:rPr>
                <w:rFonts w:eastAsia="Tahoma"/>
              </w:rPr>
              <w:t>Community does not draw interest</w:t>
            </w:r>
          </w:p>
        </w:tc>
        <w:tc>
          <w:tcPr>
            <w:tcW w:w="5423" w:type="dxa"/>
          </w:tcPr>
          <w:p w14:paraId="13E95712" w14:textId="77777777" w:rsidR="00C356AB" w:rsidRPr="0026622C" w:rsidRDefault="00C356AB" w:rsidP="00C356AB">
            <w:pPr>
              <w:ind w:left="-2"/>
              <w:rPr>
                <w:rFonts w:eastAsia="Tahoma"/>
              </w:rPr>
            </w:pPr>
            <w:r w:rsidRPr="00A16762">
              <w:rPr>
                <w:rFonts w:eastAsia="Tahoma"/>
              </w:rPr>
              <w:t>Communicate with their respective manager to encourage participation in support of the investment made to train the employee.</w:t>
            </w:r>
          </w:p>
        </w:tc>
      </w:tr>
    </w:tbl>
    <w:p w14:paraId="0CCBDF01" w14:textId="77777777" w:rsidR="00C356AB" w:rsidRDefault="00C356AB" w:rsidP="00C356AB">
      <w:pPr>
        <w:suppressAutoHyphens/>
        <w:spacing w:after="0" w:line="1" w:lineRule="atLeast"/>
        <w:textDirection w:val="btLr"/>
        <w:textAlignment w:val="top"/>
        <w:outlineLvl w:val="0"/>
        <w:rPr>
          <w:rFonts w:ascii="Tahoma" w:eastAsia="Tahoma" w:hAnsi="Tahoma" w:cs="Tahoma"/>
          <w:color w:val="000000"/>
        </w:rPr>
      </w:pPr>
    </w:p>
    <w:p w14:paraId="0436D640" w14:textId="77777777" w:rsidR="00C356AB" w:rsidRDefault="00C356AB" w:rsidP="00C356AB">
      <w:pPr>
        <w:suppressAutoHyphens/>
        <w:spacing w:after="0" w:line="1" w:lineRule="atLeast"/>
        <w:textDirection w:val="btLr"/>
        <w:textAlignment w:val="top"/>
        <w:outlineLvl w:val="0"/>
        <w:rPr>
          <w:rFonts w:ascii="Tahoma" w:eastAsia="Tahoma" w:hAnsi="Tahoma" w:cs="Tahoma"/>
          <w:color w:val="000000"/>
        </w:rPr>
      </w:pPr>
    </w:p>
    <w:p w14:paraId="46C60128" w14:textId="77777777" w:rsidR="00C356AB" w:rsidRDefault="00C356AB" w:rsidP="00C356AB">
      <w:pPr>
        <w:suppressAutoHyphens/>
        <w:spacing w:after="0" w:line="1" w:lineRule="atLeast"/>
        <w:textDirection w:val="btLr"/>
        <w:textAlignment w:val="top"/>
        <w:outlineLvl w:val="0"/>
        <w:rPr>
          <w:rFonts w:ascii="Tahoma" w:eastAsia="Tahoma" w:hAnsi="Tahoma" w:cs="Tahoma"/>
          <w:color w:val="000000"/>
        </w:rPr>
      </w:pPr>
    </w:p>
    <w:p w14:paraId="3527464E" w14:textId="77777777" w:rsidR="00C356AB" w:rsidRPr="006B3645" w:rsidRDefault="00C356AB" w:rsidP="00DA792D">
      <w:pPr>
        <w:pStyle w:val="Heading1"/>
        <w:numPr>
          <w:ilvl w:val="0"/>
          <w:numId w:val="12"/>
        </w:numPr>
        <w:textDirection w:val="btLr"/>
      </w:pPr>
      <w:bookmarkStart w:id="26" w:name="_Toc93673936"/>
      <w:r w:rsidRPr="00C356AB">
        <w:lastRenderedPageBreak/>
        <w:t>COMMUNITY ORGANIZATION</w:t>
      </w:r>
      <w:bookmarkEnd w:id="26"/>
    </w:p>
    <w:p w14:paraId="3EC0F1F5" w14:textId="77777777" w:rsidR="00C356AB" w:rsidRPr="00C356AB" w:rsidRDefault="00C356AB" w:rsidP="00C356AB">
      <w:pPr>
        <w:pStyle w:val="Heading2"/>
      </w:pPr>
      <w:bookmarkStart w:id="27" w:name="_Toc93673937"/>
      <w:r>
        <w:t>7.1</w:t>
      </w:r>
      <w:r>
        <w:tab/>
      </w:r>
      <w:r w:rsidRPr="00C356AB">
        <w:t>ROLES AND RESPONSIBILITIES</w:t>
      </w:r>
      <w:bookmarkEnd w:id="27"/>
    </w:p>
    <w:p w14:paraId="0B0F12C2" w14:textId="77777777" w:rsidR="00C356AB" w:rsidRPr="00C356AB" w:rsidRDefault="00C356AB" w:rsidP="006B3645">
      <w:pPr>
        <w:ind w:left="722" w:hanging="2"/>
        <w:rPr>
          <w:rFonts w:ascii="Tahoma" w:eastAsia="Tahoma" w:hAnsi="Tahoma" w:cs="Tahoma"/>
          <w:color w:val="000000"/>
        </w:rPr>
      </w:pPr>
      <w:r>
        <w:rPr>
          <w:rFonts w:ascii="Tahoma" w:eastAsia="Tahoma" w:hAnsi="Tahoma" w:cs="Tahoma"/>
          <w:color w:val="000000"/>
        </w:rPr>
        <w:t xml:space="preserve">This section describes the key roles supporting the community. </w:t>
      </w:r>
    </w:p>
    <w:tbl>
      <w:tblPr>
        <w:tblW w:w="8963"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1530"/>
        <w:gridCol w:w="4193"/>
      </w:tblGrid>
      <w:tr w:rsidR="00C356AB" w14:paraId="4EB1116E" w14:textId="77777777" w:rsidTr="00CC5962">
        <w:trPr>
          <w:tblHeader/>
        </w:trPr>
        <w:tc>
          <w:tcPr>
            <w:tcW w:w="3240" w:type="dxa"/>
            <w:shd w:val="clear" w:color="auto" w:fill="003366"/>
          </w:tcPr>
          <w:p w14:paraId="5C4F4C48" w14:textId="77777777" w:rsidR="00C356AB" w:rsidRDefault="00C356AB" w:rsidP="00C356AB">
            <w:pPr>
              <w:pBdr>
                <w:top w:val="nil"/>
                <w:left w:val="nil"/>
                <w:bottom w:val="nil"/>
                <w:right w:val="nil"/>
                <w:between w:val="nil"/>
              </w:pBdr>
              <w:spacing w:before="60" w:after="60" w:line="240" w:lineRule="auto"/>
              <w:ind w:hanging="2"/>
              <w:rPr>
                <w:rFonts w:ascii="Tahoma" w:eastAsia="Tahoma" w:hAnsi="Tahoma" w:cs="Tahoma"/>
                <w:color w:val="FFFFFF"/>
                <w:sz w:val="22"/>
                <w:szCs w:val="22"/>
              </w:rPr>
            </w:pPr>
            <w:r>
              <w:rPr>
                <w:rFonts w:ascii="Tahoma" w:eastAsia="Tahoma" w:hAnsi="Tahoma" w:cs="Tahoma"/>
                <w:b/>
                <w:color w:val="FFFFFF"/>
                <w:sz w:val="22"/>
                <w:szCs w:val="22"/>
              </w:rPr>
              <w:t>Name &amp; Organization</w:t>
            </w:r>
          </w:p>
        </w:tc>
        <w:tc>
          <w:tcPr>
            <w:tcW w:w="1530" w:type="dxa"/>
            <w:shd w:val="clear" w:color="auto" w:fill="003366"/>
          </w:tcPr>
          <w:p w14:paraId="692E3BA6" w14:textId="77777777" w:rsidR="00C356AB" w:rsidRDefault="00C356AB" w:rsidP="00C356AB">
            <w:pPr>
              <w:pBdr>
                <w:top w:val="nil"/>
                <w:left w:val="nil"/>
                <w:bottom w:val="nil"/>
                <w:right w:val="nil"/>
                <w:between w:val="nil"/>
              </w:pBdr>
              <w:spacing w:before="60" w:after="60" w:line="240" w:lineRule="auto"/>
              <w:ind w:hanging="2"/>
              <w:rPr>
                <w:rFonts w:ascii="Tahoma" w:eastAsia="Tahoma" w:hAnsi="Tahoma" w:cs="Tahoma"/>
                <w:color w:val="FFFFFF"/>
                <w:sz w:val="22"/>
                <w:szCs w:val="22"/>
              </w:rPr>
            </w:pPr>
            <w:r>
              <w:rPr>
                <w:rFonts w:ascii="Tahoma" w:eastAsia="Tahoma" w:hAnsi="Tahoma" w:cs="Tahoma"/>
                <w:b/>
                <w:color w:val="FFFFFF"/>
                <w:sz w:val="22"/>
                <w:szCs w:val="22"/>
              </w:rPr>
              <w:t>Community Role</w:t>
            </w:r>
          </w:p>
        </w:tc>
        <w:tc>
          <w:tcPr>
            <w:tcW w:w="4193" w:type="dxa"/>
            <w:shd w:val="clear" w:color="auto" w:fill="003366"/>
          </w:tcPr>
          <w:p w14:paraId="2DB332D0" w14:textId="77777777" w:rsidR="00C356AB" w:rsidRDefault="00C356AB" w:rsidP="00C356AB">
            <w:pPr>
              <w:pBdr>
                <w:top w:val="nil"/>
                <w:left w:val="nil"/>
                <w:bottom w:val="nil"/>
                <w:right w:val="nil"/>
                <w:between w:val="nil"/>
              </w:pBdr>
              <w:spacing w:before="60" w:after="60" w:line="240" w:lineRule="auto"/>
              <w:ind w:hanging="2"/>
              <w:rPr>
                <w:rFonts w:ascii="Tahoma" w:eastAsia="Tahoma" w:hAnsi="Tahoma" w:cs="Tahoma"/>
                <w:color w:val="FFFFFF"/>
                <w:sz w:val="22"/>
                <w:szCs w:val="22"/>
              </w:rPr>
            </w:pPr>
            <w:r>
              <w:rPr>
                <w:rFonts w:ascii="Tahoma" w:eastAsia="Tahoma" w:hAnsi="Tahoma" w:cs="Tahoma"/>
                <w:b/>
                <w:color w:val="FFFFFF"/>
                <w:sz w:val="22"/>
                <w:szCs w:val="22"/>
              </w:rPr>
              <w:t>Community Responsibilities</w:t>
            </w:r>
          </w:p>
        </w:tc>
      </w:tr>
      <w:tr w:rsidR="00C356AB" w14:paraId="03B471AC" w14:textId="77777777" w:rsidTr="00CC5962">
        <w:tc>
          <w:tcPr>
            <w:tcW w:w="3240" w:type="dxa"/>
          </w:tcPr>
          <w:p w14:paraId="79F687D1" w14:textId="77777777" w:rsidR="00C356AB" w:rsidRDefault="00C356AB" w:rsidP="00C356AB">
            <w:pPr>
              <w:pBdr>
                <w:top w:val="nil"/>
                <w:left w:val="nil"/>
                <w:bottom w:val="nil"/>
                <w:right w:val="nil"/>
                <w:between w:val="nil"/>
              </w:pBdr>
              <w:spacing w:before="60" w:after="60" w:line="240" w:lineRule="auto"/>
              <w:ind w:hanging="2"/>
              <w:rPr>
                <w:rFonts w:ascii="Tahoma" w:eastAsia="Tahoma" w:hAnsi="Tahoma" w:cs="Tahoma"/>
              </w:rPr>
            </w:pPr>
            <w:r>
              <w:rPr>
                <w:rFonts w:ascii="Tahoma" w:eastAsia="Tahoma" w:hAnsi="Tahoma" w:cs="Tahoma"/>
              </w:rPr>
              <w:t>Robbie Harris</w:t>
            </w:r>
            <w:r w:rsidR="00CC5962">
              <w:rPr>
                <w:rFonts w:ascii="Tahoma" w:eastAsia="Tahoma" w:hAnsi="Tahoma" w:cs="Tahoma"/>
              </w:rPr>
              <w:t xml:space="preserve">, Construction </w:t>
            </w:r>
            <w:proofErr w:type="gramStart"/>
            <w:r w:rsidR="00CC5962">
              <w:rPr>
                <w:rFonts w:ascii="Tahoma" w:eastAsia="Tahoma" w:hAnsi="Tahoma" w:cs="Tahoma"/>
              </w:rPr>
              <w:t>Services</w:t>
            </w:r>
            <w:proofErr w:type="gramEnd"/>
            <w:r w:rsidR="00CC5962">
              <w:rPr>
                <w:rFonts w:ascii="Tahoma" w:eastAsia="Tahoma" w:hAnsi="Tahoma" w:cs="Tahoma"/>
              </w:rPr>
              <w:t xml:space="preserve"> </w:t>
            </w:r>
            <w:r>
              <w:rPr>
                <w:rFonts w:ascii="Tahoma" w:eastAsia="Tahoma" w:hAnsi="Tahoma" w:cs="Tahoma"/>
              </w:rPr>
              <w:t xml:space="preserve">and </w:t>
            </w:r>
            <w:r w:rsidR="00CC5962">
              <w:rPr>
                <w:rFonts w:ascii="Tahoma" w:eastAsia="Tahoma" w:hAnsi="Tahoma" w:cs="Tahoma"/>
              </w:rPr>
              <w:t>Issues Management</w:t>
            </w:r>
          </w:p>
          <w:p w14:paraId="01C55B7C" w14:textId="77777777" w:rsidR="00C356AB" w:rsidRDefault="00C356AB" w:rsidP="00C356AB">
            <w:pPr>
              <w:pBdr>
                <w:top w:val="nil"/>
                <w:left w:val="nil"/>
                <w:bottom w:val="nil"/>
                <w:right w:val="nil"/>
                <w:between w:val="nil"/>
              </w:pBdr>
              <w:spacing w:before="60" w:after="60" w:line="240" w:lineRule="auto"/>
              <w:ind w:hanging="2"/>
              <w:rPr>
                <w:rFonts w:ascii="Tahoma" w:eastAsia="Tahoma" w:hAnsi="Tahoma" w:cs="Tahoma"/>
                <w:color w:val="000000"/>
              </w:rPr>
            </w:pPr>
            <w:r>
              <w:rPr>
                <w:rFonts w:ascii="Tahoma" w:eastAsia="Tahoma" w:hAnsi="Tahoma" w:cs="Tahoma"/>
              </w:rPr>
              <w:t>David J. Gonzales</w:t>
            </w:r>
            <w:r w:rsidR="00CC5962">
              <w:rPr>
                <w:rFonts w:ascii="Tahoma" w:eastAsia="Tahoma" w:hAnsi="Tahoma" w:cs="Tahoma"/>
              </w:rPr>
              <w:t>, IQPA-PA</w:t>
            </w:r>
          </w:p>
        </w:tc>
        <w:tc>
          <w:tcPr>
            <w:tcW w:w="1530" w:type="dxa"/>
          </w:tcPr>
          <w:p w14:paraId="0B534F95" w14:textId="77777777" w:rsidR="00C356AB" w:rsidRDefault="00C356AB" w:rsidP="00C356AB">
            <w:pPr>
              <w:pBdr>
                <w:top w:val="nil"/>
                <w:left w:val="nil"/>
                <w:bottom w:val="nil"/>
                <w:right w:val="nil"/>
                <w:between w:val="nil"/>
              </w:pBdr>
              <w:spacing w:before="60" w:after="60" w:line="240" w:lineRule="auto"/>
              <w:ind w:hanging="2"/>
              <w:jc w:val="both"/>
              <w:rPr>
                <w:rFonts w:ascii="Tahoma" w:eastAsia="Tahoma" w:hAnsi="Tahoma" w:cs="Tahoma"/>
                <w:color w:val="000000"/>
              </w:rPr>
            </w:pPr>
            <w:r>
              <w:rPr>
                <w:rFonts w:ascii="Tahoma" w:eastAsia="Tahoma" w:hAnsi="Tahoma" w:cs="Tahoma"/>
                <w:color w:val="000000"/>
              </w:rPr>
              <w:t>Community Sponsor</w:t>
            </w:r>
            <w:r w:rsidR="00335E08">
              <w:rPr>
                <w:rFonts w:ascii="Tahoma" w:eastAsia="Tahoma" w:hAnsi="Tahoma" w:cs="Tahoma"/>
                <w:color w:val="000000"/>
              </w:rPr>
              <w:t>s</w:t>
            </w:r>
          </w:p>
        </w:tc>
        <w:tc>
          <w:tcPr>
            <w:tcW w:w="4193" w:type="dxa"/>
          </w:tcPr>
          <w:p w14:paraId="1620CF11" w14:textId="77777777" w:rsidR="00C356AB" w:rsidRDefault="00C356AB" w:rsidP="00C356AB">
            <w:pPr>
              <w:pBdr>
                <w:top w:val="nil"/>
                <w:left w:val="nil"/>
                <w:bottom w:val="nil"/>
                <w:right w:val="nil"/>
                <w:between w:val="nil"/>
              </w:pBdr>
              <w:spacing w:before="60" w:after="60" w:line="240" w:lineRule="auto"/>
              <w:ind w:hanging="2"/>
              <w:jc w:val="both"/>
              <w:rPr>
                <w:rFonts w:ascii="Tahoma" w:eastAsia="Tahoma" w:hAnsi="Tahoma" w:cs="Tahoma"/>
                <w:color w:val="000000"/>
              </w:rPr>
            </w:pPr>
            <w:r>
              <w:rPr>
                <w:rFonts w:ascii="Tahoma" w:eastAsia="Tahoma" w:hAnsi="Tahoma" w:cs="Tahoma"/>
                <w:color w:val="000000"/>
              </w:rPr>
              <w:t xml:space="preserve">Person or Persons responsible for acting as the community’s champion and providing direction and support to the team.  </w:t>
            </w:r>
          </w:p>
        </w:tc>
      </w:tr>
      <w:tr w:rsidR="00C356AB" w14:paraId="2A930948" w14:textId="77777777" w:rsidTr="00CC5962">
        <w:trPr>
          <w:trHeight w:val="1215"/>
        </w:trPr>
        <w:tc>
          <w:tcPr>
            <w:tcW w:w="3240" w:type="dxa"/>
          </w:tcPr>
          <w:p w14:paraId="3C79880C" w14:textId="77777777" w:rsidR="00C356AB" w:rsidRDefault="00C356AB" w:rsidP="00C356AB">
            <w:pPr>
              <w:pBdr>
                <w:top w:val="nil"/>
                <w:left w:val="nil"/>
                <w:bottom w:val="nil"/>
                <w:right w:val="nil"/>
                <w:between w:val="nil"/>
              </w:pBdr>
              <w:spacing w:before="60" w:after="60" w:line="240" w:lineRule="auto"/>
              <w:ind w:hanging="2"/>
              <w:jc w:val="both"/>
              <w:rPr>
                <w:rFonts w:ascii="Tahoma" w:eastAsia="Tahoma" w:hAnsi="Tahoma" w:cs="Tahoma"/>
                <w:color w:val="000000"/>
              </w:rPr>
            </w:pPr>
            <w:r>
              <w:rPr>
                <w:rFonts w:ascii="Tahoma" w:eastAsia="Tahoma" w:hAnsi="Tahoma" w:cs="Tahoma"/>
              </w:rPr>
              <w:t>James Robinson</w:t>
            </w:r>
            <w:r w:rsidR="00CC5962">
              <w:rPr>
                <w:rFonts w:ascii="Tahoma" w:eastAsia="Tahoma" w:hAnsi="Tahoma" w:cs="Tahoma"/>
              </w:rPr>
              <w:t>, IQPA-PA</w:t>
            </w:r>
          </w:p>
        </w:tc>
        <w:tc>
          <w:tcPr>
            <w:tcW w:w="1530" w:type="dxa"/>
          </w:tcPr>
          <w:p w14:paraId="1D650B2B" w14:textId="77777777" w:rsidR="00C356AB" w:rsidRDefault="00C356AB" w:rsidP="00C356AB">
            <w:pPr>
              <w:pBdr>
                <w:top w:val="nil"/>
                <w:left w:val="nil"/>
                <w:bottom w:val="nil"/>
                <w:right w:val="nil"/>
                <w:between w:val="nil"/>
              </w:pBdr>
              <w:spacing w:before="60" w:after="60" w:line="240" w:lineRule="auto"/>
              <w:ind w:hanging="2"/>
              <w:rPr>
                <w:rFonts w:ascii="Tahoma" w:eastAsia="Tahoma" w:hAnsi="Tahoma" w:cs="Tahoma"/>
                <w:color w:val="000000"/>
              </w:rPr>
            </w:pPr>
            <w:r>
              <w:rPr>
                <w:rFonts w:ascii="Tahoma" w:eastAsia="Tahoma" w:hAnsi="Tahoma" w:cs="Tahoma"/>
                <w:color w:val="000000"/>
              </w:rPr>
              <w:t>Community Leader</w:t>
            </w:r>
          </w:p>
        </w:tc>
        <w:tc>
          <w:tcPr>
            <w:tcW w:w="4193" w:type="dxa"/>
          </w:tcPr>
          <w:p w14:paraId="486A2179" w14:textId="77777777" w:rsidR="00C356AB" w:rsidRDefault="00C356AB" w:rsidP="00C356AB">
            <w:pPr>
              <w:pBdr>
                <w:top w:val="nil"/>
                <w:left w:val="nil"/>
                <w:bottom w:val="nil"/>
                <w:right w:val="nil"/>
                <w:between w:val="nil"/>
              </w:pBdr>
              <w:spacing w:before="60" w:after="60" w:line="240" w:lineRule="auto"/>
              <w:ind w:hanging="2"/>
              <w:jc w:val="both"/>
              <w:rPr>
                <w:rFonts w:ascii="Tahoma" w:eastAsia="Tahoma" w:hAnsi="Tahoma" w:cs="Tahoma"/>
                <w:color w:val="000000"/>
              </w:rPr>
            </w:pPr>
            <w:r>
              <w:rPr>
                <w:rFonts w:ascii="Tahoma" w:eastAsia="Tahoma" w:hAnsi="Tahoma" w:cs="Tahoma"/>
                <w:color w:val="000000"/>
              </w:rPr>
              <w:t xml:space="preserve">Person or persons who perform the day-to-day management of the community and has specific accountability for managing the community within the approved constraints of scope, quality, time, and cost, to deliver the specified requirements, </w:t>
            </w:r>
            <w:proofErr w:type="gramStart"/>
            <w:r>
              <w:rPr>
                <w:rFonts w:ascii="Tahoma" w:eastAsia="Tahoma" w:hAnsi="Tahoma" w:cs="Tahoma"/>
                <w:color w:val="000000"/>
              </w:rPr>
              <w:t>deliverables</w:t>
            </w:r>
            <w:proofErr w:type="gramEnd"/>
            <w:r>
              <w:rPr>
                <w:rFonts w:ascii="Tahoma" w:eastAsia="Tahoma" w:hAnsi="Tahoma" w:cs="Tahoma"/>
                <w:color w:val="000000"/>
              </w:rPr>
              <w:t xml:space="preserve"> and customer satisfaction.</w:t>
            </w:r>
          </w:p>
        </w:tc>
      </w:tr>
    </w:tbl>
    <w:p w14:paraId="65D7DF54" w14:textId="77777777" w:rsidR="00C356AB" w:rsidRDefault="00C356AB" w:rsidP="00C356AB">
      <w:pPr>
        <w:suppressAutoHyphens/>
        <w:spacing w:after="0" w:line="1" w:lineRule="atLeast"/>
        <w:textDirection w:val="btLr"/>
        <w:textAlignment w:val="top"/>
        <w:outlineLvl w:val="0"/>
        <w:rPr>
          <w:rFonts w:ascii="Tahoma" w:eastAsia="Tahoma" w:hAnsi="Tahoma" w:cs="Tahoma"/>
          <w:color w:val="000000"/>
        </w:rPr>
      </w:pPr>
    </w:p>
    <w:p w14:paraId="259F80FE" w14:textId="77777777" w:rsidR="00C356AB" w:rsidRDefault="00C356AB" w:rsidP="00C356AB">
      <w:pPr>
        <w:pStyle w:val="Heading2"/>
        <w:textDirection w:val="btLr"/>
        <w:rPr>
          <w:rFonts w:ascii="Tahoma" w:eastAsia="Tahoma" w:hAnsi="Tahoma" w:cs="Tahoma"/>
          <w:color w:val="000000"/>
        </w:rPr>
      </w:pPr>
      <w:bookmarkStart w:id="28" w:name="_Toc93673938"/>
      <w:r w:rsidRPr="00C356AB">
        <w:t>7.2</w:t>
      </w:r>
      <w:r w:rsidRPr="00C356AB">
        <w:tab/>
        <w:t>STAKEHOLDERS (INTERNAL AND EXTERNAL)</w:t>
      </w:r>
      <w:bookmarkEnd w:id="28"/>
    </w:p>
    <w:p w14:paraId="73246431" w14:textId="77777777" w:rsidR="00C356AB" w:rsidRDefault="00C356AB" w:rsidP="00C356AB">
      <w:pPr>
        <w:ind w:left="722" w:hanging="2"/>
        <w:rPr>
          <w:rFonts w:ascii="Tahoma" w:eastAsia="Tahoma" w:hAnsi="Tahoma" w:cs="Tahoma"/>
        </w:rPr>
      </w:pPr>
      <w:r>
        <w:rPr>
          <w:rFonts w:ascii="Tahoma" w:eastAsia="Tahoma" w:hAnsi="Tahoma" w:cs="Tahoma"/>
        </w:rPr>
        <w:t xml:space="preserve">A stakeholder is a person or organization – such as sponsors and the public – that is actively involved in the community, and/or that could positively or negatively influence the achievement of the community’s objectives, and/or whose interests may be positively or negatively affected by the execution or completion of the community.  The table below shows the stakeholders currently identified. </w:t>
      </w:r>
    </w:p>
    <w:p w14:paraId="5624966C" w14:textId="77777777" w:rsidR="00C356AB" w:rsidRDefault="00C356AB" w:rsidP="00C356AB">
      <w:pPr>
        <w:rPr>
          <w:rFonts w:ascii="Tahoma" w:eastAsia="Tahoma" w:hAnsi="Tahoma" w:cs="Tahoma"/>
          <w:sz w:val="10"/>
          <w:szCs w:val="10"/>
        </w:rPr>
      </w:pPr>
    </w:p>
    <w:tbl>
      <w:tblPr>
        <w:tblW w:w="8948"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13"/>
        <w:gridCol w:w="4935"/>
      </w:tblGrid>
      <w:tr w:rsidR="00C356AB" w14:paraId="34848F1D" w14:textId="77777777" w:rsidTr="006B3645">
        <w:trPr>
          <w:trHeight w:val="415"/>
        </w:trPr>
        <w:tc>
          <w:tcPr>
            <w:tcW w:w="4013" w:type="dxa"/>
            <w:shd w:val="clear" w:color="auto" w:fill="003366"/>
            <w:vAlign w:val="center"/>
          </w:tcPr>
          <w:p w14:paraId="54AB995B" w14:textId="77777777" w:rsidR="00C356AB" w:rsidRDefault="00C356AB" w:rsidP="00C356AB">
            <w:pPr>
              <w:ind w:hanging="2"/>
              <w:rPr>
                <w:rFonts w:ascii="Tahoma" w:eastAsia="Tahoma" w:hAnsi="Tahoma" w:cs="Tahoma"/>
                <w:color w:val="FFFFFF"/>
              </w:rPr>
            </w:pPr>
            <w:r>
              <w:rPr>
                <w:rFonts w:ascii="Tahoma" w:eastAsia="Tahoma" w:hAnsi="Tahoma" w:cs="Tahoma"/>
                <w:b/>
                <w:color w:val="FFFFFF"/>
              </w:rPr>
              <w:t>STAKEHOLDER</w:t>
            </w:r>
          </w:p>
        </w:tc>
        <w:tc>
          <w:tcPr>
            <w:tcW w:w="4935" w:type="dxa"/>
            <w:shd w:val="clear" w:color="auto" w:fill="003366"/>
            <w:vAlign w:val="center"/>
          </w:tcPr>
          <w:p w14:paraId="56271605" w14:textId="77777777" w:rsidR="00C356AB" w:rsidRDefault="00C356AB" w:rsidP="00C356AB">
            <w:pPr>
              <w:ind w:hanging="2"/>
              <w:rPr>
                <w:rFonts w:ascii="Tahoma" w:eastAsia="Tahoma" w:hAnsi="Tahoma" w:cs="Tahoma"/>
                <w:color w:val="FFFFFF"/>
              </w:rPr>
            </w:pPr>
            <w:r>
              <w:rPr>
                <w:rFonts w:ascii="Tahoma" w:eastAsia="Tahoma" w:hAnsi="Tahoma" w:cs="Tahoma"/>
                <w:b/>
                <w:color w:val="FFFFFF"/>
              </w:rPr>
              <w:t>REPRESENTATIVE(s)</w:t>
            </w:r>
          </w:p>
        </w:tc>
      </w:tr>
      <w:tr w:rsidR="00C356AB" w14:paraId="5ABBBAC4" w14:textId="77777777" w:rsidTr="006B3645">
        <w:trPr>
          <w:trHeight w:val="368"/>
        </w:trPr>
        <w:tc>
          <w:tcPr>
            <w:tcW w:w="4013" w:type="dxa"/>
          </w:tcPr>
          <w:p w14:paraId="5C732872" w14:textId="77777777" w:rsidR="00C356AB" w:rsidRDefault="00C356AB" w:rsidP="00C356AB">
            <w:pPr>
              <w:ind w:hanging="2"/>
              <w:rPr>
                <w:rFonts w:ascii="Tahoma" w:eastAsia="Tahoma" w:hAnsi="Tahoma" w:cs="Tahoma"/>
              </w:rPr>
            </w:pPr>
            <w:r>
              <w:rPr>
                <w:rFonts w:ascii="Tahoma" w:eastAsia="Tahoma" w:hAnsi="Tahoma" w:cs="Tahoma"/>
              </w:rPr>
              <w:t>IQPA</w:t>
            </w:r>
          </w:p>
        </w:tc>
        <w:tc>
          <w:tcPr>
            <w:tcW w:w="4935" w:type="dxa"/>
          </w:tcPr>
          <w:p w14:paraId="48E3803F" w14:textId="77777777" w:rsidR="00C356AB" w:rsidRDefault="00C356AB" w:rsidP="00C356AB">
            <w:pPr>
              <w:ind w:hanging="2"/>
              <w:rPr>
                <w:rFonts w:ascii="Tahoma" w:eastAsia="Tahoma" w:hAnsi="Tahoma" w:cs="Tahoma"/>
              </w:rPr>
            </w:pPr>
            <w:r>
              <w:rPr>
                <w:rFonts w:ascii="Tahoma" w:eastAsia="Tahoma" w:hAnsi="Tahoma" w:cs="Tahoma"/>
              </w:rPr>
              <w:t>James Robinson</w:t>
            </w:r>
          </w:p>
        </w:tc>
      </w:tr>
      <w:tr w:rsidR="00C356AB" w14:paraId="6308C60B" w14:textId="77777777" w:rsidTr="006B3645">
        <w:trPr>
          <w:trHeight w:val="405"/>
        </w:trPr>
        <w:tc>
          <w:tcPr>
            <w:tcW w:w="4013" w:type="dxa"/>
          </w:tcPr>
          <w:p w14:paraId="6EF8CEC9" w14:textId="77777777" w:rsidR="00C356AB" w:rsidRDefault="00C356AB" w:rsidP="00C356AB">
            <w:pPr>
              <w:ind w:hanging="2"/>
              <w:rPr>
                <w:rFonts w:ascii="Tahoma" w:eastAsia="Tahoma" w:hAnsi="Tahoma" w:cs="Tahoma"/>
              </w:rPr>
            </w:pPr>
            <w:r>
              <w:rPr>
                <w:rFonts w:ascii="Tahoma" w:eastAsia="Tahoma" w:hAnsi="Tahoma" w:cs="Tahoma"/>
              </w:rPr>
              <w:t>Capital Projects</w:t>
            </w:r>
          </w:p>
        </w:tc>
        <w:tc>
          <w:tcPr>
            <w:tcW w:w="4935" w:type="dxa"/>
          </w:tcPr>
          <w:p w14:paraId="5A21F033" w14:textId="77777777" w:rsidR="00C356AB" w:rsidRDefault="00C356AB" w:rsidP="00C356AB">
            <w:pPr>
              <w:ind w:hanging="2"/>
              <w:rPr>
                <w:rFonts w:ascii="Tahoma" w:eastAsia="Tahoma" w:hAnsi="Tahoma" w:cs="Tahoma"/>
              </w:rPr>
            </w:pPr>
            <w:r>
              <w:rPr>
                <w:rFonts w:ascii="Tahoma" w:eastAsia="Tahoma" w:hAnsi="Tahoma" w:cs="Tahoma"/>
              </w:rPr>
              <w:t>Robbie Harris</w:t>
            </w:r>
          </w:p>
        </w:tc>
      </w:tr>
      <w:tr w:rsidR="00C356AB" w14:paraId="3F3F1383" w14:textId="77777777" w:rsidTr="006B3645">
        <w:trPr>
          <w:trHeight w:val="405"/>
        </w:trPr>
        <w:tc>
          <w:tcPr>
            <w:tcW w:w="4013" w:type="dxa"/>
          </w:tcPr>
          <w:p w14:paraId="62A274F4" w14:textId="77777777" w:rsidR="00C356AB" w:rsidRDefault="00C356AB" w:rsidP="00C356AB">
            <w:pPr>
              <w:ind w:hanging="2"/>
              <w:rPr>
                <w:rFonts w:ascii="Tahoma" w:eastAsia="Tahoma" w:hAnsi="Tahoma" w:cs="Tahoma"/>
              </w:rPr>
            </w:pPr>
            <w:r>
              <w:rPr>
                <w:rFonts w:ascii="Tahoma" w:eastAsia="Tahoma" w:hAnsi="Tahoma" w:cs="Tahoma"/>
              </w:rPr>
              <w:t>TA-55</w:t>
            </w:r>
          </w:p>
        </w:tc>
        <w:tc>
          <w:tcPr>
            <w:tcW w:w="4935" w:type="dxa"/>
          </w:tcPr>
          <w:p w14:paraId="0D6D9022" w14:textId="77777777" w:rsidR="00C356AB" w:rsidRDefault="00C356AB" w:rsidP="00C356AB">
            <w:pPr>
              <w:ind w:hanging="2"/>
              <w:rPr>
                <w:rFonts w:ascii="Tahoma" w:eastAsia="Tahoma" w:hAnsi="Tahoma" w:cs="Tahoma"/>
              </w:rPr>
            </w:pPr>
            <w:r>
              <w:rPr>
                <w:rFonts w:ascii="Tahoma" w:eastAsia="Tahoma" w:hAnsi="Tahoma" w:cs="Tahoma"/>
              </w:rPr>
              <w:t>Julie Andrews</w:t>
            </w:r>
          </w:p>
        </w:tc>
      </w:tr>
    </w:tbl>
    <w:p w14:paraId="71DC540A" w14:textId="77777777" w:rsidR="00C356AB" w:rsidRPr="00A16762" w:rsidRDefault="00C356AB" w:rsidP="00C356AB">
      <w:pPr>
        <w:ind w:left="-2"/>
      </w:pPr>
      <w:bookmarkStart w:id="29" w:name="_heading=h.2xcytpi" w:colFirst="0" w:colLast="0"/>
      <w:bookmarkEnd w:id="29"/>
    </w:p>
    <w:p w14:paraId="2C910077" w14:textId="77777777" w:rsidR="00C356AB" w:rsidRPr="0026622C" w:rsidRDefault="00C356AB" w:rsidP="00C356AB">
      <w:pPr>
        <w:ind w:left="-2"/>
        <w:jc w:val="center"/>
        <w:rPr>
          <w:rFonts w:ascii="Times New Roman" w:eastAsia="Times New Roman" w:hAnsi="Times New Roman" w:cs="Times New Roman"/>
          <w:sz w:val="21"/>
          <w:szCs w:val="21"/>
        </w:rPr>
      </w:pPr>
      <w:r w:rsidRPr="0026622C">
        <w:rPr>
          <w:rFonts w:ascii="Times New Roman" w:eastAsia="Times New Roman" w:hAnsi="Times New Roman" w:cs="Times New Roman"/>
          <w:sz w:val="21"/>
          <w:szCs w:val="21"/>
        </w:rPr>
        <w:t>*****The remainder of this page intentionally left blank*****</w:t>
      </w:r>
    </w:p>
    <w:p w14:paraId="51CBA062" w14:textId="77777777" w:rsidR="00C356AB" w:rsidRDefault="00C356AB" w:rsidP="00C356AB">
      <w:pPr>
        <w:suppressAutoHyphens/>
        <w:spacing w:after="0" w:line="1" w:lineRule="atLeast"/>
        <w:textDirection w:val="btLr"/>
        <w:textAlignment w:val="top"/>
        <w:outlineLvl w:val="0"/>
        <w:rPr>
          <w:rFonts w:ascii="Tahoma" w:eastAsia="Tahoma" w:hAnsi="Tahoma" w:cs="Tahoma"/>
          <w:color w:val="000000"/>
        </w:rPr>
      </w:pPr>
    </w:p>
    <w:p w14:paraId="0BD4B090" w14:textId="77777777" w:rsidR="00C356AB" w:rsidRDefault="00C356AB" w:rsidP="00C356AB">
      <w:pPr>
        <w:suppressAutoHyphens/>
        <w:spacing w:after="0" w:line="1" w:lineRule="atLeast"/>
        <w:textDirection w:val="btLr"/>
        <w:textAlignment w:val="top"/>
        <w:outlineLvl w:val="0"/>
        <w:rPr>
          <w:rFonts w:ascii="Tahoma" w:eastAsia="Tahoma" w:hAnsi="Tahoma" w:cs="Tahoma"/>
          <w:color w:val="000000"/>
        </w:rPr>
      </w:pPr>
    </w:p>
    <w:p w14:paraId="7986396F" w14:textId="77777777" w:rsidR="00C356AB" w:rsidRDefault="00C356AB" w:rsidP="00C356AB">
      <w:pPr>
        <w:suppressAutoHyphens/>
        <w:spacing w:after="0" w:line="1" w:lineRule="atLeast"/>
        <w:textDirection w:val="btLr"/>
        <w:textAlignment w:val="top"/>
        <w:outlineLvl w:val="0"/>
        <w:rPr>
          <w:rFonts w:ascii="Tahoma" w:eastAsia="Tahoma" w:hAnsi="Tahoma" w:cs="Tahoma"/>
          <w:color w:val="000000"/>
        </w:rPr>
      </w:pPr>
    </w:p>
    <w:p w14:paraId="2D564F36" w14:textId="77777777" w:rsidR="00C356AB" w:rsidRDefault="00C356AB" w:rsidP="00C356AB">
      <w:pPr>
        <w:suppressAutoHyphens/>
        <w:spacing w:after="0" w:line="1" w:lineRule="atLeast"/>
        <w:textDirection w:val="btLr"/>
        <w:textAlignment w:val="top"/>
        <w:outlineLvl w:val="0"/>
        <w:rPr>
          <w:rFonts w:ascii="Tahoma" w:eastAsia="Tahoma" w:hAnsi="Tahoma" w:cs="Tahoma"/>
          <w:color w:val="000000"/>
        </w:rPr>
      </w:pPr>
    </w:p>
    <w:p w14:paraId="63299611" w14:textId="77777777" w:rsidR="00C356AB" w:rsidRDefault="00C356AB" w:rsidP="00C356AB">
      <w:pPr>
        <w:suppressAutoHyphens/>
        <w:spacing w:after="0" w:line="1" w:lineRule="atLeast"/>
        <w:textDirection w:val="btLr"/>
        <w:textAlignment w:val="top"/>
        <w:outlineLvl w:val="0"/>
        <w:rPr>
          <w:rFonts w:ascii="Tahoma" w:eastAsia="Tahoma" w:hAnsi="Tahoma" w:cs="Tahoma"/>
          <w:color w:val="000000"/>
        </w:rPr>
      </w:pPr>
    </w:p>
    <w:p w14:paraId="4D6F0701" w14:textId="77777777" w:rsidR="00C356AB" w:rsidRDefault="00C356AB" w:rsidP="00C356AB">
      <w:pPr>
        <w:suppressAutoHyphens/>
        <w:spacing w:after="0" w:line="1" w:lineRule="atLeast"/>
        <w:textDirection w:val="btLr"/>
        <w:textAlignment w:val="top"/>
        <w:outlineLvl w:val="0"/>
        <w:rPr>
          <w:rFonts w:ascii="Tahoma" w:eastAsia="Tahoma" w:hAnsi="Tahoma" w:cs="Tahoma"/>
          <w:color w:val="000000"/>
        </w:rPr>
      </w:pPr>
    </w:p>
    <w:p w14:paraId="376CA2BB" w14:textId="77777777" w:rsidR="00C356AB" w:rsidRDefault="00C356AB" w:rsidP="00C356AB">
      <w:pPr>
        <w:suppressAutoHyphens/>
        <w:spacing w:after="0" w:line="1" w:lineRule="atLeast"/>
        <w:textDirection w:val="btLr"/>
        <w:textAlignment w:val="top"/>
        <w:outlineLvl w:val="0"/>
        <w:rPr>
          <w:rFonts w:ascii="Tahoma" w:eastAsia="Tahoma" w:hAnsi="Tahoma" w:cs="Tahoma"/>
          <w:color w:val="000000"/>
        </w:rPr>
      </w:pPr>
    </w:p>
    <w:p w14:paraId="5DABB2F4" w14:textId="77777777" w:rsidR="00C356AB" w:rsidRDefault="00C356AB" w:rsidP="00C356AB">
      <w:pPr>
        <w:suppressAutoHyphens/>
        <w:spacing w:after="0" w:line="1" w:lineRule="atLeast"/>
        <w:textDirection w:val="btLr"/>
        <w:textAlignment w:val="top"/>
        <w:outlineLvl w:val="0"/>
        <w:rPr>
          <w:rFonts w:ascii="Tahoma" w:eastAsia="Tahoma" w:hAnsi="Tahoma" w:cs="Tahoma"/>
          <w:color w:val="000000"/>
        </w:rPr>
      </w:pPr>
    </w:p>
    <w:p w14:paraId="1EFD1E5F" w14:textId="77777777" w:rsidR="00C356AB" w:rsidRDefault="00C356AB" w:rsidP="00C356AB">
      <w:pPr>
        <w:suppressAutoHyphens/>
        <w:spacing w:after="0" w:line="1" w:lineRule="atLeast"/>
        <w:textDirection w:val="btLr"/>
        <w:textAlignment w:val="top"/>
        <w:outlineLvl w:val="0"/>
        <w:rPr>
          <w:rFonts w:ascii="Tahoma" w:eastAsia="Tahoma" w:hAnsi="Tahoma" w:cs="Tahoma"/>
          <w:color w:val="000000"/>
        </w:rPr>
      </w:pPr>
    </w:p>
    <w:p w14:paraId="6F82F348" w14:textId="77777777" w:rsidR="00C356AB" w:rsidRDefault="00C356AB" w:rsidP="00C356AB">
      <w:pPr>
        <w:suppressAutoHyphens/>
        <w:spacing w:after="0" w:line="1" w:lineRule="atLeast"/>
        <w:textDirection w:val="btLr"/>
        <w:textAlignment w:val="top"/>
        <w:outlineLvl w:val="0"/>
        <w:rPr>
          <w:rFonts w:ascii="Tahoma" w:eastAsia="Tahoma" w:hAnsi="Tahoma" w:cs="Tahoma"/>
          <w:color w:val="000000"/>
        </w:rPr>
      </w:pPr>
    </w:p>
    <w:p w14:paraId="0DBC0A05" w14:textId="77777777" w:rsidR="00C356AB" w:rsidRDefault="00C356AB" w:rsidP="00C356AB">
      <w:pPr>
        <w:suppressAutoHyphens/>
        <w:spacing w:after="0" w:line="1" w:lineRule="atLeast"/>
        <w:textDirection w:val="btLr"/>
        <w:textAlignment w:val="top"/>
        <w:outlineLvl w:val="0"/>
        <w:rPr>
          <w:rFonts w:ascii="Tahoma" w:eastAsia="Tahoma" w:hAnsi="Tahoma" w:cs="Tahoma"/>
          <w:color w:val="000000"/>
        </w:rPr>
      </w:pPr>
    </w:p>
    <w:p w14:paraId="01D914D9" w14:textId="77777777" w:rsidR="00C356AB" w:rsidRPr="006B3645" w:rsidRDefault="00C356AB" w:rsidP="00DA792D">
      <w:pPr>
        <w:pStyle w:val="Heading1"/>
        <w:numPr>
          <w:ilvl w:val="0"/>
          <w:numId w:val="12"/>
        </w:numPr>
      </w:pPr>
      <w:bookmarkStart w:id="30" w:name="_Toc93673939"/>
      <w:r w:rsidRPr="006B3645">
        <w:lastRenderedPageBreak/>
        <w:t>COMMUNITY CHARTER APPROVAL</w:t>
      </w:r>
      <w:bookmarkEnd w:id="30"/>
    </w:p>
    <w:p w14:paraId="000170B3" w14:textId="77777777" w:rsidR="00C356AB" w:rsidRPr="00C356AB" w:rsidRDefault="00C356AB" w:rsidP="00C356AB">
      <w:pPr>
        <w:ind w:left="360"/>
        <w:rPr>
          <w:rFonts w:ascii="Tahoma" w:eastAsia="Tahoma" w:hAnsi="Tahoma" w:cs="Tahoma"/>
          <w:color w:val="000000"/>
        </w:rPr>
      </w:pPr>
      <w:r w:rsidRPr="00C356AB">
        <w:rPr>
          <w:rFonts w:ascii="Tahoma" w:eastAsia="Tahoma" w:hAnsi="Tahoma" w:cs="Tahoma"/>
          <w:color w:val="000000"/>
        </w:rPr>
        <w:t>The undersigned acknowledge they have reviewed the community charter and agree to launch the BlueDragon HCA Community of Practice.  Changes to this community charter will be coordinated with and approved by the undersigned or their designated representatives.</w:t>
      </w:r>
    </w:p>
    <w:p w14:paraId="524D286B" w14:textId="77777777" w:rsidR="00C356AB" w:rsidRPr="00C356AB" w:rsidRDefault="00C356AB" w:rsidP="00C356AB">
      <w:pPr>
        <w:tabs>
          <w:tab w:val="left" w:pos="5760"/>
          <w:tab w:val="left" w:pos="9000"/>
        </w:tabs>
        <w:spacing w:before="20" w:after="20"/>
        <w:rPr>
          <w:rFonts w:ascii="Tahoma" w:eastAsia="Tahoma" w:hAnsi="Tahoma" w:cs="Tahoma"/>
          <w:color w:val="000000"/>
        </w:rPr>
      </w:pPr>
      <w:bookmarkStart w:id="31" w:name="_heading=h.1ci93xb" w:colFirst="0" w:colLast="0"/>
      <w:bookmarkEnd w:id="31"/>
    </w:p>
    <w:tbl>
      <w:tblPr>
        <w:tblW w:w="8915"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4865"/>
        <w:gridCol w:w="2700"/>
      </w:tblGrid>
      <w:tr w:rsidR="006B3645" w14:paraId="16E14A5E" w14:textId="77777777" w:rsidTr="006B3645">
        <w:tc>
          <w:tcPr>
            <w:tcW w:w="1350" w:type="dxa"/>
          </w:tcPr>
          <w:p w14:paraId="751473D8" w14:textId="77777777" w:rsidR="006B3645" w:rsidRDefault="006B3645" w:rsidP="00C356AB">
            <w:pPr>
              <w:spacing w:before="20" w:after="20"/>
              <w:ind w:hanging="2"/>
              <w:jc w:val="both"/>
              <w:rPr>
                <w:rFonts w:ascii="Tahoma" w:eastAsia="Tahoma" w:hAnsi="Tahoma" w:cs="Tahoma"/>
                <w:color w:val="000000"/>
              </w:rPr>
            </w:pPr>
            <w:r>
              <w:rPr>
                <w:rFonts w:ascii="Tahoma" w:eastAsia="Tahoma" w:hAnsi="Tahoma" w:cs="Tahoma"/>
                <w:color w:val="000000"/>
              </w:rPr>
              <w:t>Signature:</w:t>
            </w:r>
          </w:p>
        </w:tc>
        <w:tc>
          <w:tcPr>
            <w:tcW w:w="4865" w:type="dxa"/>
          </w:tcPr>
          <w:p w14:paraId="2CAD12DE" w14:textId="77777777" w:rsidR="006B3645" w:rsidRDefault="006B3645" w:rsidP="00C356AB">
            <w:pPr>
              <w:spacing w:before="60" w:after="60"/>
              <w:ind w:hanging="2"/>
              <w:jc w:val="both"/>
              <w:rPr>
                <w:rFonts w:ascii="Tahoma" w:eastAsia="Tahoma" w:hAnsi="Tahoma" w:cs="Tahoma"/>
                <w:color w:val="000000"/>
              </w:rPr>
            </w:pPr>
          </w:p>
        </w:tc>
        <w:tc>
          <w:tcPr>
            <w:tcW w:w="2700" w:type="dxa"/>
          </w:tcPr>
          <w:p w14:paraId="06B9899F" w14:textId="77777777" w:rsidR="006B3645" w:rsidRDefault="006B3645" w:rsidP="00C356AB">
            <w:pPr>
              <w:spacing w:before="60" w:after="60"/>
              <w:ind w:hanging="2"/>
              <w:jc w:val="both"/>
              <w:rPr>
                <w:rFonts w:ascii="Tahoma" w:eastAsia="Tahoma" w:hAnsi="Tahoma" w:cs="Tahoma"/>
                <w:color w:val="000000"/>
              </w:rPr>
            </w:pPr>
            <w:r>
              <w:rPr>
                <w:rFonts w:ascii="Tahoma" w:eastAsia="Tahoma" w:hAnsi="Tahoma" w:cs="Tahoma"/>
                <w:color w:val="000000"/>
              </w:rPr>
              <w:t>Date:</w:t>
            </w:r>
          </w:p>
        </w:tc>
      </w:tr>
      <w:tr w:rsidR="006B3645" w14:paraId="2BF68BB9" w14:textId="77777777" w:rsidTr="006B3645">
        <w:tc>
          <w:tcPr>
            <w:tcW w:w="1350" w:type="dxa"/>
          </w:tcPr>
          <w:p w14:paraId="5BEEB510" w14:textId="77777777" w:rsidR="006B3645" w:rsidRDefault="006B3645" w:rsidP="00C356AB">
            <w:pPr>
              <w:spacing w:before="20" w:after="20"/>
              <w:ind w:hanging="2"/>
              <w:jc w:val="both"/>
              <w:rPr>
                <w:rFonts w:ascii="Tahoma" w:eastAsia="Tahoma" w:hAnsi="Tahoma" w:cs="Tahoma"/>
                <w:color w:val="000000"/>
              </w:rPr>
            </w:pPr>
            <w:r>
              <w:rPr>
                <w:rFonts w:ascii="Tahoma" w:eastAsia="Tahoma" w:hAnsi="Tahoma" w:cs="Tahoma"/>
                <w:color w:val="000000"/>
              </w:rPr>
              <w:t>Print Name:</w:t>
            </w:r>
          </w:p>
        </w:tc>
        <w:tc>
          <w:tcPr>
            <w:tcW w:w="7565" w:type="dxa"/>
            <w:gridSpan w:val="2"/>
          </w:tcPr>
          <w:p w14:paraId="6FA51A80" w14:textId="77777777" w:rsidR="006B3645" w:rsidRDefault="006B3645" w:rsidP="00C356AB">
            <w:pPr>
              <w:spacing w:before="60" w:after="60"/>
              <w:ind w:hanging="2"/>
              <w:jc w:val="both"/>
              <w:rPr>
                <w:rFonts w:ascii="Tahoma" w:eastAsia="Tahoma" w:hAnsi="Tahoma" w:cs="Tahoma"/>
                <w:color w:val="000000"/>
              </w:rPr>
            </w:pPr>
            <w:r>
              <w:rPr>
                <w:rFonts w:ascii="Tahoma" w:eastAsia="Tahoma" w:hAnsi="Tahoma" w:cs="Tahoma"/>
              </w:rPr>
              <w:t>Robert D. Harris</w:t>
            </w:r>
          </w:p>
        </w:tc>
      </w:tr>
      <w:tr w:rsidR="006B3645" w14:paraId="16B5B03C" w14:textId="77777777" w:rsidTr="006B3645">
        <w:tc>
          <w:tcPr>
            <w:tcW w:w="1350" w:type="dxa"/>
          </w:tcPr>
          <w:p w14:paraId="2C5B0F5A" w14:textId="77777777" w:rsidR="006B3645" w:rsidRDefault="006B3645" w:rsidP="00C356AB">
            <w:pPr>
              <w:spacing w:before="20" w:after="20"/>
              <w:ind w:hanging="2"/>
              <w:jc w:val="both"/>
              <w:rPr>
                <w:rFonts w:ascii="Tahoma" w:eastAsia="Tahoma" w:hAnsi="Tahoma" w:cs="Tahoma"/>
                <w:color w:val="000000"/>
              </w:rPr>
            </w:pPr>
            <w:r>
              <w:rPr>
                <w:rFonts w:ascii="Tahoma" w:eastAsia="Tahoma" w:hAnsi="Tahoma" w:cs="Tahoma"/>
                <w:color w:val="000000"/>
              </w:rPr>
              <w:t>Title:</w:t>
            </w:r>
          </w:p>
        </w:tc>
        <w:tc>
          <w:tcPr>
            <w:tcW w:w="7565" w:type="dxa"/>
            <w:gridSpan w:val="2"/>
          </w:tcPr>
          <w:p w14:paraId="3C68ACB0" w14:textId="77777777" w:rsidR="006B3645" w:rsidRDefault="006B3645" w:rsidP="00C356AB">
            <w:pPr>
              <w:spacing w:before="60" w:after="60"/>
              <w:ind w:hanging="2"/>
              <w:jc w:val="both"/>
              <w:rPr>
                <w:rFonts w:ascii="Tahoma" w:eastAsia="Tahoma" w:hAnsi="Tahoma" w:cs="Tahoma"/>
                <w:color w:val="000000"/>
              </w:rPr>
            </w:pPr>
            <w:r>
              <w:rPr>
                <w:rFonts w:ascii="Tahoma" w:eastAsia="Tahoma" w:hAnsi="Tahoma" w:cs="Tahoma"/>
              </w:rPr>
              <w:t>Continuous Improvement Program Manager</w:t>
            </w:r>
          </w:p>
        </w:tc>
      </w:tr>
      <w:tr w:rsidR="006B3645" w14:paraId="70B3117B" w14:textId="77777777" w:rsidTr="006B3645">
        <w:tc>
          <w:tcPr>
            <w:tcW w:w="1350" w:type="dxa"/>
          </w:tcPr>
          <w:p w14:paraId="5336AE89" w14:textId="77777777" w:rsidR="006B3645" w:rsidRDefault="006B3645" w:rsidP="00C356AB">
            <w:pPr>
              <w:spacing w:before="20" w:after="20"/>
              <w:ind w:hanging="2"/>
              <w:jc w:val="both"/>
              <w:rPr>
                <w:rFonts w:ascii="Tahoma" w:eastAsia="Tahoma" w:hAnsi="Tahoma" w:cs="Tahoma"/>
                <w:color w:val="000000"/>
              </w:rPr>
            </w:pPr>
            <w:r>
              <w:rPr>
                <w:rFonts w:ascii="Tahoma" w:eastAsia="Tahoma" w:hAnsi="Tahoma" w:cs="Tahoma"/>
                <w:color w:val="000000"/>
              </w:rPr>
              <w:t>Role:</w:t>
            </w:r>
          </w:p>
        </w:tc>
        <w:tc>
          <w:tcPr>
            <w:tcW w:w="7565" w:type="dxa"/>
            <w:gridSpan w:val="2"/>
          </w:tcPr>
          <w:p w14:paraId="73D29535" w14:textId="77777777" w:rsidR="006B3645" w:rsidRDefault="006B3645" w:rsidP="00C356AB">
            <w:pPr>
              <w:spacing w:before="60" w:after="60"/>
              <w:ind w:hanging="2"/>
              <w:jc w:val="both"/>
              <w:rPr>
                <w:rFonts w:ascii="Tahoma" w:eastAsia="Tahoma" w:hAnsi="Tahoma" w:cs="Tahoma"/>
                <w:color w:val="000000"/>
              </w:rPr>
            </w:pPr>
            <w:r>
              <w:rPr>
                <w:rFonts w:ascii="Tahoma" w:eastAsia="Tahoma" w:hAnsi="Tahoma" w:cs="Tahoma"/>
              </w:rPr>
              <w:t>Team Leader</w:t>
            </w:r>
          </w:p>
        </w:tc>
      </w:tr>
    </w:tbl>
    <w:p w14:paraId="20B28602" w14:textId="77777777" w:rsidR="00C356AB" w:rsidRPr="00C356AB" w:rsidRDefault="00C356AB" w:rsidP="00C356AB">
      <w:pPr>
        <w:rPr>
          <w:rFonts w:ascii="Tahoma" w:eastAsia="Tahoma" w:hAnsi="Tahoma" w:cs="Tahoma"/>
          <w:color w:val="000000"/>
        </w:rPr>
      </w:pPr>
    </w:p>
    <w:tbl>
      <w:tblPr>
        <w:tblW w:w="8915"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4865"/>
        <w:gridCol w:w="2700"/>
      </w:tblGrid>
      <w:tr w:rsidR="006B3645" w14:paraId="589A5038" w14:textId="77777777" w:rsidTr="006B3645">
        <w:tc>
          <w:tcPr>
            <w:tcW w:w="1350" w:type="dxa"/>
          </w:tcPr>
          <w:p w14:paraId="7BCBCAF9" w14:textId="77777777" w:rsidR="006B3645" w:rsidRDefault="006B3645" w:rsidP="00C356AB">
            <w:pPr>
              <w:spacing w:before="20" w:after="20"/>
              <w:ind w:hanging="2"/>
              <w:jc w:val="both"/>
              <w:rPr>
                <w:rFonts w:ascii="Tahoma" w:eastAsia="Tahoma" w:hAnsi="Tahoma" w:cs="Tahoma"/>
                <w:color w:val="000000"/>
              </w:rPr>
            </w:pPr>
            <w:r>
              <w:rPr>
                <w:rFonts w:ascii="Tahoma" w:eastAsia="Tahoma" w:hAnsi="Tahoma" w:cs="Tahoma"/>
                <w:color w:val="000000"/>
              </w:rPr>
              <w:t>Signature:</w:t>
            </w:r>
          </w:p>
        </w:tc>
        <w:tc>
          <w:tcPr>
            <w:tcW w:w="4865" w:type="dxa"/>
          </w:tcPr>
          <w:p w14:paraId="5436A0E7" w14:textId="77777777" w:rsidR="006B3645" w:rsidRDefault="006B3645" w:rsidP="00C356AB">
            <w:pPr>
              <w:spacing w:before="60" w:after="60"/>
              <w:ind w:hanging="2"/>
              <w:jc w:val="both"/>
              <w:rPr>
                <w:rFonts w:ascii="Tahoma" w:eastAsia="Tahoma" w:hAnsi="Tahoma" w:cs="Tahoma"/>
                <w:color w:val="000000"/>
              </w:rPr>
            </w:pPr>
          </w:p>
        </w:tc>
        <w:tc>
          <w:tcPr>
            <w:tcW w:w="2700" w:type="dxa"/>
          </w:tcPr>
          <w:p w14:paraId="4EC78DDE" w14:textId="77777777" w:rsidR="006B3645" w:rsidRDefault="006B3645" w:rsidP="00C356AB">
            <w:pPr>
              <w:spacing w:before="60" w:after="60"/>
              <w:ind w:hanging="2"/>
              <w:jc w:val="both"/>
              <w:rPr>
                <w:rFonts w:ascii="Tahoma" w:eastAsia="Tahoma" w:hAnsi="Tahoma" w:cs="Tahoma"/>
                <w:color w:val="000000"/>
              </w:rPr>
            </w:pPr>
            <w:r>
              <w:rPr>
                <w:rFonts w:ascii="Tahoma" w:eastAsia="Tahoma" w:hAnsi="Tahoma" w:cs="Tahoma"/>
                <w:color w:val="000000"/>
              </w:rPr>
              <w:t>Date:</w:t>
            </w:r>
          </w:p>
        </w:tc>
      </w:tr>
      <w:tr w:rsidR="006B3645" w14:paraId="5DA7355F" w14:textId="77777777" w:rsidTr="006B3645">
        <w:tc>
          <w:tcPr>
            <w:tcW w:w="1350" w:type="dxa"/>
          </w:tcPr>
          <w:p w14:paraId="330454A1" w14:textId="77777777" w:rsidR="006B3645" w:rsidRDefault="006B3645" w:rsidP="00C356AB">
            <w:pPr>
              <w:spacing w:before="20" w:after="20"/>
              <w:ind w:hanging="2"/>
              <w:jc w:val="both"/>
              <w:rPr>
                <w:rFonts w:ascii="Tahoma" w:eastAsia="Tahoma" w:hAnsi="Tahoma" w:cs="Tahoma"/>
                <w:color w:val="000000"/>
              </w:rPr>
            </w:pPr>
            <w:r>
              <w:rPr>
                <w:rFonts w:ascii="Tahoma" w:eastAsia="Tahoma" w:hAnsi="Tahoma" w:cs="Tahoma"/>
                <w:color w:val="000000"/>
              </w:rPr>
              <w:t>Print Name:</w:t>
            </w:r>
          </w:p>
        </w:tc>
        <w:tc>
          <w:tcPr>
            <w:tcW w:w="7565" w:type="dxa"/>
            <w:gridSpan w:val="2"/>
          </w:tcPr>
          <w:p w14:paraId="482F67A0" w14:textId="77777777" w:rsidR="006B3645" w:rsidRDefault="006B3645" w:rsidP="00C356AB">
            <w:pPr>
              <w:spacing w:before="60" w:after="60"/>
              <w:ind w:hanging="2"/>
              <w:jc w:val="both"/>
              <w:rPr>
                <w:rFonts w:ascii="Tahoma" w:eastAsia="Tahoma" w:hAnsi="Tahoma" w:cs="Tahoma"/>
                <w:color w:val="000000"/>
              </w:rPr>
            </w:pPr>
            <w:r>
              <w:rPr>
                <w:rFonts w:ascii="Tahoma" w:eastAsia="Tahoma" w:hAnsi="Tahoma" w:cs="Tahoma"/>
              </w:rPr>
              <w:t>David. J. Gonzales</w:t>
            </w:r>
          </w:p>
        </w:tc>
      </w:tr>
      <w:tr w:rsidR="006B3645" w14:paraId="270F548C" w14:textId="77777777" w:rsidTr="006B3645">
        <w:tc>
          <w:tcPr>
            <w:tcW w:w="1350" w:type="dxa"/>
          </w:tcPr>
          <w:p w14:paraId="72B76BF4" w14:textId="77777777" w:rsidR="006B3645" w:rsidRDefault="006B3645" w:rsidP="00C356AB">
            <w:pPr>
              <w:spacing w:before="20" w:after="20"/>
              <w:ind w:hanging="2"/>
              <w:jc w:val="both"/>
              <w:rPr>
                <w:rFonts w:ascii="Tahoma" w:eastAsia="Tahoma" w:hAnsi="Tahoma" w:cs="Tahoma"/>
                <w:color w:val="000000"/>
              </w:rPr>
            </w:pPr>
            <w:r>
              <w:rPr>
                <w:rFonts w:ascii="Tahoma" w:eastAsia="Tahoma" w:hAnsi="Tahoma" w:cs="Tahoma"/>
                <w:color w:val="000000"/>
              </w:rPr>
              <w:t>Title:</w:t>
            </w:r>
          </w:p>
        </w:tc>
        <w:tc>
          <w:tcPr>
            <w:tcW w:w="7565" w:type="dxa"/>
            <w:gridSpan w:val="2"/>
          </w:tcPr>
          <w:p w14:paraId="01B565CF" w14:textId="77777777" w:rsidR="006B3645" w:rsidRDefault="006B3645" w:rsidP="00C356AB">
            <w:pPr>
              <w:spacing w:before="60" w:after="60"/>
              <w:ind w:hanging="2"/>
              <w:jc w:val="both"/>
              <w:rPr>
                <w:rFonts w:ascii="Tahoma" w:eastAsia="Tahoma" w:hAnsi="Tahoma" w:cs="Tahoma"/>
                <w:color w:val="000000"/>
              </w:rPr>
            </w:pPr>
            <w:r>
              <w:rPr>
                <w:rFonts w:ascii="Tahoma" w:eastAsia="Tahoma" w:hAnsi="Tahoma" w:cs="Tahoma"/>
              </w:rPr>
              <w:t>Institutional Reporting Team Leader</w:t>
            </w:r>
          </w:p>
        </w:tc>
      </w:tr>
      <w:tr w:rsidR="006B3645" w14:paraId="3B029319" w14:textId="77777777" w:rsidTr="006B3645">
        <w:tc>
          <w:tcPr>
            <w:tcW w:w="1350" w:type="dxa"/>
          </w:tcPr>
          <w:p w14:paraId="122B47FF" w14:textId="77777777" w:rsidR="006B3645" w:rsidRDefault="006B3645" w:rsidP="00C356AB">
            <w:pPr>
              <w:spacing w:before="20" w:after="20"/>
              <w:ind w:hanging="2"/>
              <w:jc w:val="both"/>
              <w:rPr>
                <w:rFonts w:ascii="Tahoma" w:eastAsia="Tahoma" w:hAnsi="Tahoma" w:cs="Tahoma"/>
                <w:color w:val="000000"/>
              </w:rPr>
            </w:pPr>
            <w:r>
              <w:rPr>
                <w:rFonts w:ascii="Tahoma" w:eastAsia="Tahoma" w:hAnsi="Tahoma" w:cs="Tahoma"/>
                <w:color w:val="000000"/>
              </w:rPr>
              <w:t>Role:</w:t>
            </w:r>
          </w:p>
        </w:tc>
        <w:tc>
          <w:tcPr>
            <w:tcW w:w="7565" w:type="dxa"/>
            <w:gridSpan w:val="2"/>
          </w:tcPr>
          <w:p w14:paraId="2175B08B" w14:textId="77777777" w:rsidR="006B3645" w:rsidRDefault="006B3645" w:rsidP="00C356AB">
            <w:pPr>
              <w:spacing w:before="60" w:after="60"/>
              <w:ind w:hanging="2"/>
              <w:jc w:val="both"/>
              <w:rPr>
                <w:rFonts w:ascii="Tahoma" w:eastAsia="Tahoma" w:hAnsi="Tahoma" w:cs="Tahoma"/>
                <w:color w:val="000000"/>
              </w:rPr>
            </w:pPr>
            <w:r>
              <w:rPr>
                <w:rFonts w:ascii="Tahoma" w:eastAsia="Tahoma" w:hAnsi="Tahoma" w:cs="Tahoma"/>
              </w:rPr>
              <w:t>Team Member</w:t>
            </w:r>
          </w:p>
        </w:tc>
      </w:tr>
    </w:tbl>
    <w:p w14:paraId="6CD1EE4F" w14:textId="77777777" w:rsidR="00C356AB" w:rsidRPr="00C356AB" w:rsidRDefault="00C356AB" w:rsidP="00C356AB">
      <w:pPr>
        <w:rPr>
          <w:rFonts w:ascii="Tahoma" w:eastAsia="Tahoma" w:hAnsi="Tahoma" w:cs="Tahoma"/>
          <w:color w:val="000000"/>
        </w:rPr>
      </w:pPr>
    </w:p>
    <w:tbl>
      <w:tblPr>
        <w:tblW w:w="8915"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4865"/>
        <w:gridCol w:w="2700"/>
      </w:tblGrid>
      <w:tr w:rsidR="006B3645" w14:paraId="61DEE88B" w14:textId="77777777" w:rsidTr="006B3645">
        <w:tc>
          <w:tcPr>
            <w:tcW w:w="1350" w:type="dxa"/>
          </w:tcPr>
          <w:p w14:paraId="4CB050CC" w14:textId="77777777" w:rsidR="006B3645" w:rsidRDefault="006B3645" w:rsidP="00C356AB">
            <w:pPr>
              <w:spacing w:before="20" w:after="20"/>
              <w:ind w:hanging="2"/>
              <w:jc w:val="both"/>
              <w:rPr>
                <w:rFonts w:ascii="Tahoma" w:eastAsia="Tahoma" w:hAnsi="Tahoma" w:cs="Tahoma"/>
                <w:color w:val="000000"/>
              </w:rPr>
            </w:pPr>
            <w:r>
              <w:rPr>
                <w:rFonts w:ascii="Tahoma" w:eastAsia="Tahoma" w:hAnsi="Tahoma" w:cs="Tahoma"/>
                <w:color w:val="000000"/>
              </w:rPr>
              <w:t>Signature:</w:t>
            </w:r>
          </w:p>
        </w:tc>
        <w:tc>
          <w:tcPr>
            <w:tcW w:w="4865" w:type="dxa"/>
          </w:tcPr>
          <w:p w14:paraId="231884F1" w14:textId="77777777" w:rsidR="006B3645" w:rsidRDefault="006B3645" w:rsidP="00C356AB">
            <w:pPr>
              <w:spacing w:before="60" w:after="60"/>
              <w:ind w:hanging="2"/>
              <w:jc w:val="both"/>
              <w:rPr>
                <w:rFonts w:ascii="Tahoma" w:eastAsia="Tahoma" w:hAnsi="Tahoma" w:cs="Tahoma"/>
                <w:color w:val="000000"/>
              </w:rPr>
            </w:pPr>
          </w:p>
        </w:tc>
        <w:tc>
          <w:tcPr>
            <w:tcW w:w="2700" w:type="dxa"/>
          </w:tcPr>
          <w:p w14:paraId="7EB0DB6D" w14:textId="77777777" w:rsidR="006B3645" w:rsidRDefault="006B3645" w:rsidP="00C356AB">
            <w:pPr>
              <w:spacing w:before="60" w:after="60"/>
              <w:ind w:hanging="2"/>
              <w:jc w:val="both"/>
              <w:rPr>
                <w:rFonts w:ascii="Tahoma" w:eastAsia="Tahoma" w:hAnsi="Tahoma" w:cs="Tahoma"/>
                <w:color w:val="000000"/>
              </w:rPr>
            </w:pPr>
            <w:r>
              <w:rPr>
                <w:rFonts w:ascii="Tahoma" w:eastAsia="Tahoma" w:hAnsi="Tahoma" w:cs="Tahoma"/>
                <w:color w:val="000000"/>
              </w:rPr>
              <w:t>Date:</w:t>
            </w:r>
          </w:p>
        </w:tc>
      </w:tr>
      <w:tr w:rsidR="006B3645" w14:paraId="266CEFA3" w14:textId="77777777" w:rsidTr="006B3645">
        <w:tc>
          <w:tcPr>
            <w:tcW w:w="1350" w:type="dxa"/>
          </w:tcPr>
          <w:p w14:paraId="3F8C17C1" w14:textId="77777777" w:rsidR="006B3645" w:rsidRDefault="006B3645" w:rsidP="00C356AB">
            <w:pPr>
              <w:spacing w:before="20" w:after="20"/>
              <w:ind w:hanging="2"/>
              <w:jc w:val="both"/>
              <w:rPr>
                <w:rFonts w:ascii="Tahoma" w:eastAsia="Tahoma" w:hAnsi="Tahoma" w:cs="Tahoma"/>
                <w:color w:val="000000"/>
              </w:rPr>
            </w:pPr>
            <w:r>
              <w:rPr>
                <w:rFonts w:ascii="Tahoma" w:eastAsia="Tahoma" w:hAnsi="Tahoma" w:cs="Tahoma"/>
                <w:color w:val="000000"/>
              </w:rPr>
              <w:t>Print Name:</w:t>
            </w:r>
          </w:p>
        </w:tc>
        <w:tc>
          <w:tcPr>
            <w:tcW w:w="7565" w:type="dxa"/>
            <w:gridSpan w:val="2"/>
          </w:tcPr>
          <w:p w14:paraId="7C78193B" w14:textId="77777777" w:rsidR="006B3645" w:rsidRDefault="006B3645" w:rsidP="00C356AB">
            <w:pPr>
              <w:spacing w:before="60" w:after="60"/>
              <w:ind w:hanging="2"/>
              <w:jc w:val="both"/>
              <w:rPr>
                <w:rFonts w:ascii="Tahoma" w:eastAsia="Tahoma" w:hAnsi="Tahoma" w:cs="Tahoma"/>
                <w:color w:val="000000"/>
              </w:rPr>
            </w:pPr>
            <w:r>
              <w:rPr>
                <w:rFonts w:ascii="Tahoma" w:eastAsia="Tahoma" w:hAnsi="Tahoma" w:cs="Tahoma"/>
              </w:rPr>
              <w:t>Tiffany Maestas</w:t>
            </w:r>
          </w:p>
        </w:tc>
      </w:tr>
      <w:tr w:rsidR="006B3645" w14:paraId="4FB924C9" w14:textId="77777777" w:rsidTr="006B3645">
        <w:tc>
          <w:tcPr>
            <w:tcW w:w="1350" w:type="dxa"/>
          </w:tcPr>
          <w:p w14:paraId="3C31F5CA" w14:textId="77777777" w:rsidR="006B3645" w:rsidRDefault="006B3645" w:rsidP="00C356AB">
            <w:pPr>
              <w:spacing w:before="20" w:after="20"/>
              <w:ind w:hanging="2"/>
              <w:jc w:val="both"/>
              <w:rPr>
                <w:rFonts w:ascii="Tahoma" w:eastAsia="Tahoma" w:hAnsi="Tahoma" w:cs="Tahoma"/>
                <w:color w:val="000000"/>
              </w:rPr>
            </w:pPr>
            <w:r>
              <w:rPr>
                <w:rFonts w:ascii="Tahoma" w:eastAsia="Tahoma" w:hAnsi="Tahoma" w:cs="Tahoma"/>
                <w:color w:val="000000"/>
              </w:rPr>
              <w:t>Title:</w:t>
            </w:r>
          </w:p>
        </w:tc>
        <w:tc>
          <w:tcPr>
            <w:tcW w:w="7565" w:type="dxa"/>
            <w:gridSpan w:val="2"/>
          </w:tcPr>
          <w:p w14:paraId="63AF1B5A" w14:textId="77777777" w:rsidR="006B3645" w:rsidRDefault="006B3645" w:rsidP="00C356AB">
            <w:pPr>
              <w:spacing w:before="60" w:after="60"/>
              <w:ind w:hanging="2"/>
              <w:jc w:val="both"/>
              <w:rPr>
                <w:rFonts w:ascii="Tahoma" w:eastAsia="Tahoma" w:hAnsi="Tahoma" w:cs="Tahoma"/>
                <w:color w:val="000000"/>
              </w:rPr>
            </w:pPr>
            <w:r>
              <w:rPr>
                <w:rFonts w:ascii="Tahoma" w:eastAsia="Tahoma" w:hAnsi="Tahoma" w:cs="Tahoma"/>
              </w:rPr>
              <w:t>Post-Bachelors Student</w:t>
            </w:r>
          </w:p>
        </w:tc>
      </w:tr>
      <w:tr w:rsidR="006B3645" w14:paraId="450DDD40" w14:textId="77777777" w:rsidTr="006B3645">
        <w:tc>
          <w:tcPr>
            <w:tcW w:w="1350" w:type="dxa"/>
          </w:tcPr>
          <w:p w14:paraId="0CC50BBD" w14:textId="77777777" w:rsidR="006B3645" w:rsidRDefault="006B3645" w:rsidP="00C356AB">
            <w:pPr>
              <w:spacing w:before="20" w:after="20"/>
              <w:ind w:hanging="2"/>
              <w:jc w:val="both"/>
              <w:rPr>
                <w:rFonts w:ascii="Tahoma" w:eastAsia="Tahoma" w:hAnsi="Tahoma" w:cs="Tahoma"/>
                <w:color w:val="000000"/>
              </w:rPr>
            </w:pPr>
            <w:r>
              <w:rPr>
                <w:rFonts w:ascii="Tahoma" w:eastAsia="Tahoma" w:hAnsi="Tahoma" w:cs="Tahoma"/>
                <w:color w:val="000000"/>
              </w:rPr>
              <w:t>Role:</w:t>
            </w:r>
          </w:p>
        </w:tc>
        <w:tc>
          <w:tcPr>
            <w:tcW w:w="7565" w:type="dxa"/>
            <w:gridSpan w:val="2"/>
          </w:tcPr>
          <w:p w14:paraId="7E600788" w14:textId="77777777" w:rsidR="006B3645" w:rsidRDefault="006B3645" w:rsidP="00C356AB">
            <w:pPr>
              <w:spacing w:before="60" w:after="60"/>
              <w:ind w:hanging="2"/>
              <w:jc w:val="both"/>
              <w:rPr>
                <w:rFonts w:ascii="Tahoma" w:eastAsia="Tahoma" w:hAnsi="Tahoma" w:cs="Tahoma"/>
                <w:color w:val="000000"/>
              </w:rPr>
            </w:pPr>
            <w:r>
              <w:rPr>
                <w:rFonts w:ascii="Tahoma" w:eastAsia="Tahoma" w:hAnsi="Tahoma" w:cs="Tahoma"/>
              </w:rPr>
              <w:t>Team Member</w:t>
            </w:r>
          </w:p>
        </w:tc>
      </w:tr>
      <w:bookmarkEnd w:id="0"/>
    </w:tbl>
    <w:p w14:paraId="3FEDA901" w14:textId="77777777" w:rsidR="003D2924" w:rsidRPr="00BF4A7A" w:rsidRDefault="003D2924" w:rsidP="006B3645">
      <w:pPr>
        <w:suppressAutoHyphens/>
        <w:spacing w:after="0" w:line="1" w:lineRule="atLeast"/>
        <w:textDirection w:val="btLr"/>
        <w:textAlignment w:val="top"/>
        <w:outlineLvl w:val="0"/>
        <w:rPr>
          <w:rFonts w:ascii="Calibri Light" w:hAnsi="Calibri Light"/>
          <w:lang w:bidi="en-US"/>
          <w14:shadow w14:blurRad="50800" w14:dist="38100" w14:dir="2700000" w14:sx="100000" w14:sy="100000" w14:kx="0" w14:ky="0" w14:algn="tl">
            <w14:srgbClr w14:val="000000">
              <w14:alpha w14:val="60000"/>
            </w14:srgbClr>
          </w14:shadow>
        </w:rPr>
      </w:pPr>
    </w:p>
    <w:sectPr w:rsidR="003D2924" w:rsidRPr="00BF4A7A" w:rsidSect="00377DA0">
      <w:headerReference w:type="default" r:id="rId11"/>
      <w:footerReference w:type="default" r:id="rId12"/>
      <w:headerReference w:type="first" r:id="rId13"/>
      <w:footerReference w:type="first" r:id="rId14"/>
      <w:pgSz w:w="12240" w:h="15840"/>
      <w:pgMar w:top="1656" w:right="1440" w:bottom="1350" w:left="1440" w:header="288" w:footer="800" w:gutter="0"/>
      <w:pgBorders w:display="firstPage" w:offsetFrom="page">
        <w:top w:val="thickThinSmallGap" w:sz="24" w:space="24" w:color="002060"/>
        <w:left w:val="thickThinSmallGap" w:sz="24" w:space="24" w:color="002060"/>
        <w:bottom w:val="thinThickSmallGap" w:sz="24" w:space="24" w:color="002060"/>
        <w:right w:val="thinThickSmallGap" w:sz="24" w:space="24" w:color="00206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4C19B" w14:textId="77777777" w:rsidR="00AF7417" w:rsidRDefault="00AF7417">
      <w:r>
        <w:separator/>
      </w:r>
    </w:p>
  </w:endnote>
  <w:endnote w:type="continuationSeparator" w:id="0">
    <w:p w14:paraId="78598FA4" w14:textId="77777777" w:rsidR="00AF7417" w:rsidRDefault="00AF7417">
      <w:r>
        <w:continuationSeparator/>
      </w:r>
    </w:p>
  </w:endnote>
  <w:endnote w:type="continuationNotice" w:id="1">
    <w:p w14:paraId="58D26079" w14:textId="77777777" w:rsidR="00AF7417" w:rsidRDefault="00AF74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pperplate Gothic Bold">
    <w:panose1 w:val="020E0705020206020404"/>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E664" w14:textId="77777777" w:rsidR="00C356AB" w:rsidRPr="00DB0315" w:rsidRDefault="00C356AB" w:rsidP="005C0544">
    <w:pPr>
      <w:pStyle w:val="Footer"/>
      <w:rPr>
        <w:rFonts w:ascii="Calibri" w:hAnsi="Calibri" w:cs="Times New Roman"/>
        <w:sz w:val="18"/>
      </w:rPr>
    </w:pPr>
    <w:r w:rsidRPr="00DB0315">
      <w:rPr>
        <w:rFonts w:ascii="Calibri" w:hAnsi="Calibri" w:cs="Times New Roman"/>
        <w:sz w:val="18"/>
      </w:rPr>
      <w:t xml:space="preserve">Page </w:t>
    </w:r>
    <w:r w:rsidRPr="00DB0315">
      <w:rPr>
        <w:rFonts w:ascii="Calibri" w:hAnsi="Calibri" w:cs="Times New Roman"/>
        <w:sz w:val="18"/>
      </w:rPr>
      <w:fldChar w:fldCharType="begin"/>
    </w:r>
    <w:r w:rsidRPr="00DB0315">
      <w:rPr>
        <w:rFonts w:ascii="Calibri" w:hAnsi="Calibri" w:cs="Times New Roman"/>
        <w:sz w:val="18"/>
      </w:rPr>
      <w:instrText xml:space="preserve"> PAGE </w:instrText>
    </w:r>
    <w:r w:rsidRPr="00DB0315">
      <w:rPr>
        <w:rFonts w:ascii="Calibri" w:hAnsi="Calibri" w:cs="Times New Roman"/>
        <w:sz w:val="18"/>
      </w:rPr>
      <w:fldChar w:fldCharType="separate"/>
    </w:r>
    <w:r w:rsidR="00693490">
      <w:rPr>
        <w:rFonts w:ascii="Calibri" w:hAnsi="Calibri" w:cs="Times New Roman"/>
        <w:noProof/>
        <w:sz w:val="18"/>
      </w:rPr>
      <w:t>2</w:t>
    </w:r>
    <w:r w:rsidRPr="00DB0315">
      <w:rPr>
        <w:rFonts w:ascii="Calibri" w:hAnsi="Calibri" w:cs="Times New Roman"/>
        <w:sz w:val="18"/>
      </w:rPr>
      <w:fldChar w:fldCharType="end"/>
    </w:r>
  </w:p>
  <w:p w14:paraId="736954CE" w14:textId="77777777" w:rsidR="00C356AB" w:rsidRPr="00216843" w:rsidRDefault="00C356AB" w:rsidP="00216843">
    <w:pPr>
      <w:pStyle w:val="Footer"/>
    </w:pPr>
    <w:r>
      <w:rPr>
        <w:rFonts w:ascii="Tahoma" w:eastAsia="Tahoma" w:hAnsi="Tahoma" w:cs="Tahoma"/>
        <w:color w:val="000000"/>
        <w:szCs w:val="20"/>
      </w:rPr>
      <w:t xml:space="preserve">For </w:t>
    </w:r>
    <w:r>
      <w:rPr>
        <w:rFonts w:ascii="Tahoma" w:eastAsia="Tahoma" w:hAnsi="Tahoma" w:cs="Tahoma"/>
        <w:szCs w:val="20"/>
      </w:rPr>
      <w:t>BlueDragon</w:t>
    </w:r>
    <w:r>
      <w:rPr>
        <w:rFonts w:ascii="Tahoma" w:eastAsia="Tahoma" w:hAnsi="Tahoma" w:cs="Tahoma"/>
        <w:color w:val="000000"/>
        <w:szCs w:val="20"/>
      </w:rPr>
      <w:t xml:space="preserve"> Community of Practice use.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00133" w14:textId="77777777" w:rsidR="00C356AB" w:rsidRDefault="00C356AB">
    <w:pPr>
      <w:pStyle w:val="Footer"/>
    </w:pPr>
    <w:r>
      <w:rPr>
        <w:rFonts w:ascii="Tahoma" w:eastAsia="Tahoma" w:hAnsi="Tahoma" w:cs="Tahoma"/>
        <w:color w:val="000000"/>
        <w:szCs w:val="20"/>
      </w:rPr>
      <w:t xml:space="preserve">For </w:t>
    </w:r>
    <w:r>
      <w:rPr>
        <w:rFonts w:ascii="Tahoma" w:eastAsia="Tahoma" w:hAnsi="Tahoma" w:cs="Tahoma"/>
        <w:szCs w:val="20"/>
      </w:rPr>
      <w:t>BlueDragon</w:t>
    </w:r>
    <w:r>
      <w:rPr>
        <w:rFonts w:ascii="Tahoma" w:eastAsia="Tahoma" w:hAnsi="Tahoma" w:cs="Tahoma"/>
        <w:color w:val="000000"/>
        <w:szCs w:val="20"/>
      </w:rPr>
      <w:t xml:space="preserve"> Community of Practice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A7C4F" w14:textId="77777777" w:rsidR="00AF7417" w:rsidRDefault="00AF7417">
      <w:r>
        <w:separator/>
      </w:r>
    </w:p>
  </w:footnote>
  <w:footnote w:type="continuationSeparator" w:id="0">
    <w:p w14:paraId="7DC31897" w14:textId="77777777" w:rsidR="00AF7417" w:rsidRDefault="00AF7417">
      <w:r>
        <w:continuationSeparator/>
      </w:r>
    </w:p>
  </w:footnote>
  <w:footnote w:type="continuationNotice" w:id="1">
    <w:p w14:paraId="6CA1CAAA" w14:textId="77777777" w:rsidR="00AF7417" w:rsidRDefault="00AF74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23CB9" w14:textId="77777777" w:rsidR="00C356AB" w:rsidRPr="00D96836" w:rsidRDefault="00C356AB" w:rsidP="009E4452">
    <w:pPr>
      <w:pStyle w:val="Header"/>
      <w:rPr>
        <w:rFonts w:ascii="Arial" w:hAnsi="Arial" w:cs="Arial"/>
        <w:b/>
        <w:sz w:val="16"/>
      </w:rPr>
    </w:pPr>
  </w:p>
  <w:p w14:paraId="35D05E4C" w14:textId="5FE55414" w:rsidR="00C356AB" w:rsidRPr="00297CE8" w:rsidRDefault="00C356AB" w:rsidP="00216843">
    <w:pPr>
      <w:pStyle w:val="Title"/>
      <w:ind w:left="2" w:right="-270" w:hanging="4"/>
      <w:jc w:val="right"/>
      <w:rPr>
        <w:sz w:val="20"/>
        <w:szCs w:val="21"/>
      </w:rPr>
    </w:pPr>
    <w:r w:rsidRPr="001A44DF">
      <w:rPr>
        <w:rFonts w:ascii="Calibri" w:eastAsia="MS Mincho" w:hAnsi="Calibri"/>
        <w:b/>
        <w:bCs/>
        <w:noProof/>
        <w:color w:val="002060"/>
        <w:sz w:val="40"/>
        <w:szCs w:val="40"/>
      </w:rPr>
      <w:drawing>
        <wp:anchor distT="0" distB="0" distL="114300" distR="114300" simplePos="0" relativeHeight="251660288" behindDoc="0" locked="0" layoutInCell="1" allowOverlap="1" wp14:anchorId="73ED3F5C" wp14:editId="6FA4B1B7">
          <wp:simplePos x="0" y="0"/>
          <wp:positionH relativeFrom="column">
            <wp:posOffset>269240</wp:posOffset>
          </wp:positionH>
          <wp:positionV relativeFrom="paragraph">
            <wp:posOffset>-109855</wp:posOffset>
          </wp:positionV>
          <wp:extent cx="929640" cy="492125"/>
          <wp:effectExtent l="0" t="0" r="0" b="3175"/>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577" descr="Text&#10;&#10;Description automatically generated"/>
                  <pic:cNvPicPr/>
                </pic:nvPicPr>
                <pic:blipFill rotWithShape="1">
                  <a:blip r:embed="rId1">
                    <a:extLst>
                      <a:ext uri="{28A0092B-C50C-407E-A947-70E740481C1C}">
                        <a14:useLocalDpi xmlns:a14="http://schemas.microsoft.com/office/drawing/2010/main" val="0"/>
                      </a:ext>
                    </a:extLst>
                  </a:blip>
                  <a:srcRect l="35611"/>
                  <a:stretch/>
                </pic:blipFill>
                <pic:spPr bwMode="auto">
                  <a:xfrm>
                    <a:off x="0" y="0"/>
                    <a:ext cx="929640" cy="49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44DF">
      <w:rPr>
        <w:rFonts w:ascii="Calibri" w:eastAsia="MS Mincho" w:hAnsi="Calibri"/>
        <w:b/>
        <w:bCs/>
        <w:noProof/>
        <w:color w:val="002060"/>
        <w:sz w:val="40"/>
        <w:szCs w:val="40"/>
      </w:rPr>
      <w:drawing>
        <wp:anchor distT="0" distB="0" distL="114300" distR="114300" simplePos="0" relativeHeight="251661312" behindDoc="0" locked="0" layoutInCell="1" allowOverlap="1" wp14:anchorId="1C42BF15" wp14:editId="47A93702">
          <wp:simplePos x="0" y="0"/>
          <wp:positionH relativeFrom="column">
            <wp:posOffset>-145181</wp:posOffset>
          </wp:positionH>
          <wp:positionV relativeFrom="paragraph">
            <wp:posOffset>-69114</wp:posOffset>
          </wp:positionV>
          <wp:extent cx="416652" cy="412204"/>
          <wp:effectExtent l="0" t="0" r="2540" b="0"/>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577" descr="Text&#10;&#10;Description automatically generated"/>
                  <pic:cNvPicPr/>
                </pic:nvPicPr>
                <pic:blipFill rotWithShape="1">
                  <a:blip r:embed="rId1">
                    <a:extLst>
                      <a:ext uri="{28A0092B-C50C-407E-A947-70E740481C1C}">
                        <a14:useLocalDpi xmlns:a14="http://schemas.microsoft.com/office/drawing/2010/main" val="0"/>
                      </a:ext>
                    </a:extLst>
                  </a:blip>
                  <a:srcRect r="65520"/>
                  <a:stretch/>
                </pic:blipFill>
                <pic:spPr bwMode="auto">
                  <a:xfrm>
                    <a:off x="0" y="0"/>
                    <a:ext cx="416652" cy="412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MS Mincho" w:hAnsi="Calibri"/>
        <w:b/>
        <w:noProof/>
        <w:color w:val="09397D"/>
        <w:szCs w:val="20"/>
      </w:rPr>
      <mc:AlternateContent>
        <mc:Choice Requires="wpg">
          <w:drawing>
            <wp:anchor distT="0" distB="0" distL="114300" distR="114300" simplePos="0" relativeHeight="251659264" behindDoc="0" locked="0" layoutInCell="1" allowOverlap="1" wp14:anchorId="41B03246" wp14:editId="1F858C83">
              <wp:simplePos x="0" y="0"/>
              <wp:positionH relativeFrom="column">
                <wp:posOffset>-147039</wp:posOffset>
              </wp:positionH>
              <wp:positionV relativeFrom="paragraph">
                <wp:posOffset>421796</wp:posOffset>
              </wp:positionV>
              <wp:extent cx="6323330" cy="45720"/>
              <wp:effectExtent l="0" t="0" r="1270" b="5080"/>
              <wp:wrapNone/>
              <wp:docPr id="3" name="Group 3"/>
              <wp:cNvGraphicFramePr/>
              <a:graphic xmlns:a="http://schemas.openxmlformats.org/drawingml/2006/main">
                <a:graphicData uri="http://schemas.microsoft.com/office/word/2010/wordprocessingGroup">
                  <wpg:wgp>
                    <wpg:cNvGrpSpPr/>
                    <wpg:grpSpPr>
                      <a:xfrm>
                        <a:off x="0" y="0"/>
                        <a:ext cx="6323330" cy="45720"/>
                        <a:chOff x="0" y="-486"/>
                        <a:chExt cx="6323680" cy="46205"/>
                      </a:xfrm>
                    </wpg:grpSpPr>
                    <wps:wsp>
                      <wps:cNvPr id="4" name="Rectangle 8"/>
                      <wps:cNvSpPr/>
                      <wps:spPr>
                        <a:xfrm>
                          <a:off x="0" y="0"/>
                          <a:ext cx="2116455" cy="45085"/>
                        </a:xfrm>
                        <a:prstGeom prst="rect">
                          <a:avLst/>
                        </a:prstGeom>
                        <a:solidFill>
                          <a:srgbClr val="00206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893351" y="-486"/>
                          <a:ext cx="2430329" cy="45719"/>
                        </a:xfrm>
                        <a:prstGeom prst="rect">
                          <a:avLst/>
                        </a:prstGeom>
                        <a:solidFill>
                          <a:srgbClr val="002060"/>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Parallelogram 6"/>
                      <wps:cNvSpPr/>
                      <wps:spPr>
                        <a:xfrm>
                          <a:off x="1924246" y="0"/>
                          <a:ext cx="2116455" cy="45719"/>
                        </a:xfrm>
                        <a:prstGeom prst="parallelogram">
                          <a:avLst>
                            <a:gd name="adj" fmla="val 171939"/>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B9DF197" id="Group 3" o:spid="_x0000_s1026" style="position:absolute;margin-left:-11.6pt;margin-top:33.2pt;width:497.9pt;height:3.6pt;z-index:251659264;mso-width-relative:margin" coordorigin=",-4" coordsize="6323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">
              <v:rect id="Rectangle 8" o:spid="_x0000_s1027" style="position:absolute;width:21164;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" fillcolor="#002060" stroked="f" strokeweight="1pt"/>
              <v:rect id="Rectangle 5" o:spid="_x0000_s1028" style="position:absolute;left:38933;top:-4;width:24303;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" fillcolor="#002060" stroked="f"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 o:spid="_x0000_s1029" type="#_x0000_t7" style="position:absolute;left:19242;width:211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" adj="802" fillcolor="#92d050" stroked="f" strokeweight="2.5pt"/>
            </v:group>
          </w:pict>
        </mc:Fallback>
      </mc:AlternateContent>
    </w:r>
    <w:r>
      <w:rPr>
        <w:sz w:val="20"/>
        <w:szCs w:val="21"/>
      </w:rPr>
      <w:t>BLUEDRAGON HCA COMMUNITY OF PRACTICE –</w:t>
    </w:r>
    <w:r w:rsidR="003F33B6">
      <w:rPr>
        <w:sz w:val="20"/>
        <w:szCs w:val="21"/>
      </w:rPr>
      <w:t xml:space="preserve"> </w:t>
    </w:r>
    <w:r>
      <w:rPr>
        <w:sz w:val="20"/>
        <w:szCs w:val="21"/>
      </w:rPr>
      <w:t>CHARTER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2621" w14:textId="77777777" w:rsidR="00C356AB" w:rsidRPr="00DB0315" w:rsidRDefault="00C356AB" w:rsidP="009E4452">
    <w:pPr>
      <w:pStyle w:val="Header"/>
      <w:rPr>
        <w:rFonts w:ascii="Calibri Light" w:hAnsi="Calibri Light"/>
        <w:b/>
        <w:color w:val="000000" w:themeColor="text1"/>
      </w:rPr>
    </w:pPr>
    <w:r w:rsidRPr="00DB0315">
      <w:rPr>
        <w:rFonts w:ascii="Calibri Light" w:hAnsi="Calibri Light" w:cs="Arial"/>
        <w:b/>
        <w:color w:val="000000" w:themeColor="text1"/>
        <w:sz w:val="16"/>
      </w:rPr>
      <w:t xml:space="preserve"> </w:t>
    </w:r>
  </w:p>
  <w:p w14:paraId="5CD56EBE" w14:textId="77777777" w:rsidR="00C356AB" w:rsidRPr="0030132E" w:rsidRDefault="00C356AB" w:rsidP="003013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58C02E5A"/>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809A3D1A"/>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2A74F618"/>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D28A7168"/>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F7ED56C"/>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3EF6E744"/>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1928912C"/>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2C6C938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8C6C82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E7B47C4"/>
    <w:multiLevelType w:val="multilevel"/>
    <w:tmpl w:val="26A282C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43E3AA1"/>
    <w:multiLevelType w:val="hybridMultilevel"/>
    <w:tmpl w:val="06EC044A"/>
    <w:lvl w:ilvl="0" w:tplc="1974F484">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576D80"/>
    <w:multiLevelType w:val="multilevel"/>
    <w:tmpl w:val="35B24BFC"/>
    <w:styleLink w:val="StyleBulleted11pt"/>
    <w:lvl w:ilvl="0">
      <w:start w:val="1"/>
      <w:numFmt w:val="bullet"/>
      <w:lvlText w:val=""/>
      <w:lvlJc w:val="left"/>
      <w:pPr>
        <w:tabs>
          <w:tab w:val="num" w:pos="720"/>
        </w:tabs>
        <w:ind w:left="108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BF6814"/>
    <w:multiLevelType w:val="hybridMultilevel"/>
    <w:tmpl w:val="17883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0F3342"/>
    <w:multiLevelType w:val="multilevel"/>
    <w:tmpl w:val="26A282CA"/>
    <w:lvl w:ilvl="0">
      <w:start w:val="1"/>
      <w:numFmt w:val="decimal"/>
      <w:lvlText w:val="%1."/>
      <w:lvlJc w:val="left"/>
      <w:pPr>
        <w:ind w:left="1442" w:hanging="360"/>
      </w:pPr>
      <w:rPr>
        <w:rFonts w:hint="default"/>
      </w:rPr>
    </w:lvl>
    <w:lvl w:ilvl="1">
      <w:start w:val="1"/>
      <w:numFmt w:val="decimal"/>
      <w:isLgl/>
      <w:lvlText w:val="%1.%2"/>
      <w:lvlJc w:val="left"/>
      <w:pPr>
        <w:ind w:left="1802" w:hanging="720"/>
      </w:pPr>
      <w:rPr>
        <w:rFonts w:hint="default"/>
      </w:rPr>
    </w:lvl>
    <w:lvl w:ilvl="2">
      <w:start w:val="1"/>
      <w:numFmt w:val="decimal"/>
      <w:isLgl/>
      <w:lvlText w:val="%1.%2.%3"/>
      <w:lvlJc w:val="left"/>
      <w:pPr>
        <w:ind w:left="1802" w:hanging="720"/>
      </w:pPr>
      <w:rPr>
        <w:rFonts w:hint="default"/>
      </w:rPr>
    </w:lvl>
    <w:lvl w:ilvl="3">
      <w:start w:val="1"/>
      <w:numFmt w:val="decimal"/>
      <w:isLgl/>
      <w:lvlText w:val="%1.%2.%3.%4"/>
      <w:lvlJc w:val="left"/>
      <w:pPr>
        <w:ind w:left="1802" w:hanging="720"/>
      </w:pPr>
      <w:rPr>
        <w:rFonts w:hint="default"/>
      </w:rPr>
    </w:lvl>
    <w:lvl w:ilvl="4">
      <w:start w:val="1"/>
      <w:numFmt w:val="decimal"/>
      <w:isLgl/>
      <w:lvlText w:val="%1.%2.%3.%4.%5"/>
      <w:lvlJc w:val="left"/>
      <w:pPr>
        <w:ind w:left="2162" w:hanging="1080"/>
      </w:pPr>
      <w:rPr>
        <w:rFonts w:hint="default"/>
      </w:rPr>
    </w:lvl>
    <w:lvl w:ilvl="5">
      <w:start w:val="1"/>
      <w:numFmt w:val="decimal"/>
      <w:isLgl/>
      <w:lvlText w:val="%1.%2.%3.%4.%5.%6"/>
      <w:lvlJc w:val="left"/>
      <w:pPr>
        <w:ind w:left="2162" w:hanging="1080"/>
      </w:pPr>
      <w:rPr>
        <w:rFonts w:hint="default"/>
      </w:rPr>
    </w:lvl>
    <w:lvl w:ilvl="6">
      <w:start w:val="1"/>
      <w:numFmt w:val="decimal"/>
      <w:isLgl/>
      <w:lvlText w:val="%1.%2.%3.%4.%5.%6.%7"/>
      <w:lvlJc w:val="left"/>
      <w:pPr>
        <w:ind w:left="2522" w:hanging="1440"/>
      </w:pPr>
      <w:rPr>
        <w:rFonts w:hint="default"/>
      </w:rPr>
    </w:lvl>
    <w:lvl w:ilvl="7">
      <w:start w:val="1"/>
      <w:numFmt w:val="decimal"/>
      <w:isLgl/>
      <w:lvlText w:val="%1.%2.%3.%4.%5.%6.%7.%8"/>
      <w:lvlJc w:val="left"/>
      <w:pPr>
        <w:ind w:left="2522" w:hanging="1440"/>
      </w:pPr>
      <w:rPr>
        <w:rFonts w:hint="default"/>
      </w:rPr>
    </w:lvl>
    <w:lvl w:ilvl="8">
      <w:start w:val="1"/>
      <w:numFmt w:val="decimal"/>
      <w:isLgl/>
      <w:lvlText w:val="%1.%2.%3.%4.%5.%6.%7.%8.%9"/>
      <w:lvlJc w:val="left"/>
      <w:pPr>
        <w:ind w:left="2882" w:hanging="1800"/>
      </w:pPr>
      <w:rPr>
        <w:rFonts w:hint="default"/>
      </w:rPr>
    </w:lvl>
  </w:abstractNum>
  <w:abstractNum w:abstractNumId="14" w15:restartNumberingAfterBreak="0">
    <w:nsid w:val="3D6D42F3"/>
    <w:multiLevelType w:val="multilevel"/>
    <w:tmpl w:val="26A282CA"/>
    <w:lvl w:ilvl="0">
      <w:start w:val="1"/>
      <w:numFmt w:val="decimal"/>
      <w:lvlText w:val="%1."/>
      <w:lvlJc w:val="left"/>
      <w:pPr>
        <w:ind w:left="1442" w:hanging="360"/>
      </w:pPr>
      <w:rPr>
        <w:rFonts w:hint="default"/>
      </w:rPr>
    </w:lvl>
    <w:lvl w:ilvl="1">
      <w:start w:val="1"/>
      <w:numFmt w:val="decimal"/>
      <w:isLgl/>
      <w:lvlText w:val="%1.%2"/>
      <w:lvlJc w:val="left"/>
      <w:pPr>
        <w:ind w:left="1802" w:hanging="720"/>
      </w:pPr>
      <w:rPr>
        <w:rFonts w:hint="default"/>
      </w:rPr>
    </w:lvl>
    <w:lvl w:ilvl="2">
      <w:start w:val="1"/>
      <w:numFmt w:val="decimal"/>
      <w:isLgl/>
      <w:lvlText w:val="%1.%2.%3"/>
      <w:lvlJc w:val="left"/>
      <w:pPr>
        <w:ind w:left="1802" w:hanging="720"/>
      </w:pPr>
      <w:rPr>
        <w:rFonts w:hint="default"/>
      </w:rPr>
    </w:lvl>
    <w:lvl w:ilvl="3">
      <w:start w:val="1"/>
      <w:numFmt w:val="decimal"/>
      <w:isLgl/>
      <w:lvlText w:val="%1.%2.%3.%4"/>
      <w:lvlJc w:val="left"/>
      <w:pPr>
        <w:ind w:left="1802" w:hanging="720"/>
      </w:pPr>
      <w:rPr>
        <w:rFonts w:hint="default"/>
      </w:rPr>
    </w:lvl>
    <w:lvl w:ilvl="4">
      <w:start w:val="1"/>
      <w:numFmt w:val="decimal"/>
      <w:isLgl/>
      <w:lvlText w:val="%1.%2.%3.%4.%5"/>
      <w:lvlJc w:val="left"/>
      <w:pPr>
        <w:ind w:left="2162" w:hanging="1080"/>
      </w:pPr>
      <w:rPr>
        <w:rFonts w:hint="default"/>
      </w:rPr>
    </w:lvl>
    <w:lvl w:ilvl="5">
      <w:start w:val="1"/>
      <w:numFmt w:val="decimal"/>
      <w:isLgl/>
      <w:lvlText w:val="%1.%2.%3.%4.%5.%6"/>
      <w:lvlJc w:val="left"/>
      <w:pPr>
        <w:ind w:left="2162" w:hanging="1080"/>
      </w:pPr>
      <w:rPr>
        <w:rFonts w:hint="default"/>
      </w:rPr>
    </w:lvl>
    <w:lvl w:ilvl="6">
      <w:start w:val="1"/>
      <w:numFmt w:val="decimal"/>
      <w:isLgl/>
      <w:lvlText w:val="%1.%2.%3.%4.%5.%6.%7"/>
      <w:lvlJc w:val="left"/>
      <w:pPr>
        <w:ind w:left="2522" w:hanging="1440"/>
      </w:pPr>
      <w:rPr>
        <w:rFonts w:hint="default"/>
      </w:rPr>
    </w:lvl>
    <w:lvl w:ilvl="7">
      <w:start w:val="1"/>
      <w:numFmt w:val="decimal"/>
      <w:isLgl/>
      <w:lvlText w:val="%1.%2.%3.%4.%5.%6.%7.%8"/>
      <w:lvlJc w:val="left"/>
      <w:pPr>
        <w:ind w:left="2522" w:hanging="1440"/>
      </w:pPr>
      <w:rPr>
        <w:rFonts w:hint="default"/>
      </w:rPr>
    </w:lvl>
    <w:lvl w:ilvl="8">
      <w:start w:val="1"/>
      <w:numFmt w:val="decimal"/>
      <w:isLgl/>
      <w:lvlText w:val="%1.%2.%3.%4.%5.%6.%7.%8.%9"/>
      <w:lvlJc w:val="left"/>
      <w:pPr>
        <w:ind w:left="2882" w:hanging="1800"/>
      </w:pPr>
      <w:rPr>
        <w:rFonts w:hint="default"/>
      </w:rPr>
    </w:lvl>
  </w:abstractNum>
  <w:abstractNum w:abstractNumId="15" w15:restartNumberingAfterBreak="0">
    <w:nsid w:val="417A220D"/>
    <w:multiLevelType w:val="hybridMultilevel"/>
    <w:tmpl w:val="F238F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EBB150D"/>
    <w:multiLevelType w:val="hybridMultilevel"/>
    <w:tmpl w:val="A7EE04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BED4D8A"/>
    <w:multiLevelType w:val="hybridMultilevel"/>
    <w:tmpl w:val="B47200AC"/>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8" w15:restartNumberingAfterBreak="0">
    <w:nsid w:val="5DD33D1D"/>
    <w:multiLevelType w:val="hybridMultilevel"/>
    <w:tmpl w:val="6240D1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4D47676"/>
    <w:multiLevelType w:val="hybridMultilevel"/>
    <w:tmpl w:val="D6448C16"/>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1"/>
  </w:num>
  <w:num w:numId="11">
    <w:abstractNumId w:val="10"/>
  </w:num>
  <w:num w:numId="12">
    <w:abstractNumId w:val="9"/>
  </w:num>
  <w:num w:numId="13">
    <w:abstractNumId w:val="15"/>
  </w:num>
  <w:num w:numId="14">
    <w:abstractNumId w:val="18"/>
  </w:num>
  <w:num w:numId="15">
    <w:abstractNumId w:val="17"/>
  </w:num>
  <w:num w:numId="16">
    <w:abstractNumId w:val="19"/>
  </w:num>
  <w:num w:numId="17">
    <w:abstractNumId w:val="16"/>
  </w:num>
  <w:num w:numId="18">
    <w:abstractNumId w:val="12"/>
  </w:num>
  <w:num w:numId="19">
    <w:abstractNumId w:val="14"/>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DynamicGuides" w:val="1"/>
    <w:docVar w:name="ShowMarginGuides" w:val="0"/>
    <w:docVar w:name="ShowOutlines" w:val="0"/>
    <w:docVar w:name="ShowStaticGuides" w:val="0"/>
  </w:docVars>
  <w:rsids>
    <w:rsidRoot w:val="00865637"/>
    <w:rsid w:val="00000056"/>
    <w:rsid w:val="000004A0"/>
    <w:rsid w:val="0000065D"/>
    <w:rsid w:val="00001042"/>
    <w:rsid w:val="00002572"/>
    <w:rsid w:val="0000301B"/>
    <w:rsid w:val="0000468E"/>
    <w:rsid w:val="00004994"/>
    <w:rsid w:val="000050F4"/>
    <w:rsid w:val="000056F5"/>
    <w:rsid w:val="00006E4A"/>
    <w:rsid w:val="00010D81"/>
    <w:rsid w:val="00010EDB"/>
    <w:rsid w:val="00011F29"/>
    <w:rsid w:val="00012130"/>
    <w:rsid w:val="00012B26"/>
    <w:rsid w:val="00013550"/>
    <w:rsid w:val="000135B9"/>
    <w:rsid w:val="00013836"/>
    <w:rsid w:val="000142CC"/>
    <w:rsid w:val="000146BA"/>
    <w:rsid w:val="00015522"/>
    <w:rsid w:val="0001595E"/>
    <w:rsid w:val="00016846"/>
    <w:rsid w:val="00016A0A"/>
    <w:rsid w:val="00017943"/>
    <w:rsid w:val="00021737"/>
    <w:rsid w:val="00021DB5"/>
    <w:rsid w:val="0002233C"/>
    <w:rsid w:val="000232A7"/>
    <w:rsid w:val="000251D4"/>
    <w:rsid w:val="00026A60"/>
    <w:rsid w:val="00026A84"/>
    <w:rsid w:val="00026DF2"/>
    <w:rsid w:val="00027720"/>
    <w:rsid w:val="00027A2F"/>
    <w:rsid w:val="000307D6"/>
    <w:rsid w:val="000314A8"/>
    <w:rsid w:val="00031A85"/>
    <w:rsid w:val="000325B5"/>
    <w:rsid w:val="00032BB1"/>
    <w:rsid w:val="00033279"/>
    <w:rsid w:val="00033849"/>
    <w:rsid w:val="00033DE8"/>
    <w:rsid w:val="000340C9"/>
    <w:rsid w:val="00034191"/>
    <w:rsid w:val="000341AA"/>
    <w:rsid w:val="00034467"/>
    <w:rsid w:val="00034993"/>
    <w:rsid w:val="00036355"/>
    <w:rsid w:val="00037725"/>
    <w:rsid w:val="0003793D"/>
    <w:rsid w:val="00040298"/>
    <w:rsid w:val="00040321"/>
    <w:rsid w:val="000412CD"/>
    <w:rsid w:val="00041C7E"/>
    <w:rsid w:val="00043099"/>
    <w:rsid w:val="00043126"/>
    <w:rsid w:val="00044A4D"/>
    <w:rsid w:val="0004521B"/>
    <w:rsid w:val="000456D6"/>
    <w:rsid w:val="0004582A"/>
    <w:rsid w:val="00045BF3"/>
    <w:rsid w:val="00047BFE"/>
    <w:rsid w:val="00050098"/>
    <w:rsid w:val="00050150"/>
    <w:rsid w:val="00050389"/>
    <w:rsid w:val="00050530"/>
    <w:rsid w:val="00050860"/>
    <w:rsid w:val="000508E5"/>
    <w:rsid w:val="000515C0"/>
    <w:rsid w:val="00051D2F"/>
    <w:rsid w:val="00054853"/>
    <w:rsid w:val="000549FC"/>
    <w:rsid w:val="000553CE"/>
    <w:rsid w:val="00055858"/>
    <w:rsid w:val="00056059"/>
    <w:rsid w:val="00056A78"/>
    <w:rsid w:val="00056C83"/>
    <w:rsid w:val="00057030"/>
    <w:rsid w:val="00057FCC"/>
    <w:rsid w:val="0006011E"/>
    <w:rsid w:val="000604B5"/>
    <w:rsid w:val="00060970"/>
    <w:rsid w:val="000609D4"/>
    <w:rsid w:val="00060D10"/>
    <w:rsid w:val="00060E28"/>
    <w:rsid w:val="00061200"/>
    <w:rsid w:val="00061551"/>
    <w:rsid w:val="00061627"/>
    <w:rsid w:val="000616E4"/>
    <w:rsid w:val="00062015"/>
    <w:rsid w:val="00062835"/>
    <w:rsid w:val="00062E48"/>
    <w:rsid w:val="000636C8"/>
    <w:rsid w:val="00064ECB"/>
    <w:rsid w:val="00065728"/>
    <w:rsid w:val="000658C3"/>
    <w:rsid w:val="0006633B"/>
    <w:rsid w:val="00066341"/>
    <w:rsid w:val="00066BBE"/>
    <w:rsid w:val="00066ED0"/>
    <w:rsid w:val="00067AD8"/>
    <w:rsid w:val="00071A5D"/>
    <w:rsid w:val="00071CF5"/>
    <w:rsid w:val="000727F9"/>
    <w:rsid w:val="00072A7D"/>
    <w:rsid w:val="00072C00"/>
    <w:rsid w:val="00072F25"/>
    <w:rsid w:val="00072F8C"/>
    <w:rsid w:val="00073AE0"/>
    <w:rsid w:val="00074996"/>
    <w:rsid w:val="000763DE"/>
    <w:rsid w:val="00076450"/>
    <w:rsid w:val="0007699F"/>
    <w:rsid w:val="000770EE"/>
    <w:rsid w:val="00080194"/>
    <w:rsid w:val="000804FA"/>
    <w:rsid w:val="0008151F"/>
    <w:rsid w:val="0008267D"/>
    <w:rsid w:val="00082DF2"/>
    <w:rsid w:val="00084593"/>
    <w:rsid w:val="000847D1"/>
    <w:rsid w:val="00084FD0"/>
    <w:rsid w:val="00085937"/>
    <w:rsid w:val="000863FE"/>
    <w:rsid w:val="00086B88"/>
    <w:rsid w:val="00090531"/>
    <w:rsid w:val="00092016"/>
    <w:rsid w:val="00092138"/>
    <w:rsid w:val="00092580"/>
    <w:rsid w:val="00092ABA"/>
    <w:rsid w:val="00092B23"/>
    <w:rsid w:val="00092D8D"/>
    <w:rsid w:val="00093C91"/>
    <w:rsid w:val="00094038"/>
    <w:rsid w:val="0009448B"/>
    <w:rsid w:val="00094921"/>
    <w:rsid w:val="00095182"/>
    <w:rsid w:val="00095683"/>
    <w:rsid w:val="000967C4"/>
    <w:rsid w:val="00096C2E"/>
    <w:rsid w:val="00096C96"/>
    <w:rsid w:val="00097659"/>
    <w:rsid w:val="000A0E95"/>
    <w:rsid w:val="000A0FAF"/>
    <w:rsid w:val="000A1817"/>
    <w:rsid w:val="000A3843"/>
    <w:rsid w:val="000A3E32"/>
    <w:rsid w:val="000A3FDC"/>
    <w:rsid w:val="000A4AEE"/>
    <w:rsid w:val="000A4EB9"/>
    <w:rsid w:val="000A5141"/>
    <w:rsid w:val="000A5930"/>
    <w:rsid w:val="000A59ED"/>
    <w:rsid w:val="000A5CF8"/>
    <w:rsid w:val="000A67D4"/>
    <w:rsid w:val="000A6B0F"/>
    <w:rsid w:val="000A6ED9"/>
    <w:rsid w:val="000A76FF"/>
    <w:rsid w:val="000A7746"/>
    <w:rsid w:val="000A7804"/>
    <w:rsid w:val="000A7C17"/>
    <w:rsid w:val="000A7C4A"/>
    <w:rsid w:val="000A7FB3"/>
    <w:rsid w:val="000B0106"/>
    <w:rsid w:val="000B05E7"/>
    <w:rsid w:val="000B09A9"/>
    <w:rsid w:val="000B0C38"/>
    <w:rsid w:val="000B13B0"/>
    <w:rsid w:val="000B1DE7"/>
    <w:rsid w:val="000B2078"/>
    <w:rsid w:val="000B225A"/>
    <w:rsid w:val="000B2EE8"/>
    <w:rsid w:val="000B3106"/>
    <w:rsid w:val="000B389C"/>
    <w:rsid w:val="000B3B76"/>
    <w:rsid w:val="000B3D76"/>
    <w:rsid w:val="000B3DD8"/>
    <w:rsid w:val="000B4063"/>
    <w:rsid w:val="000B4217"/>
    <w:rsid w:val="000B447E"/>
    <w:rsid w:val="000B4AE2"/>
    <w:rsid w:val="000B4C70"/>
    <w:rsid w:val="000B5050"/>
    <w:rsid w:val="000B5703"/>
    <w:rsid w:val="000B66C1"/>
    <w:rsid w:val="000B6701"/>
    <w:rsid w:val="000B6920"/>
    <w:rsid w:val="000B6F32"/>
    <w:rsid w:val="000B702F"/>
    <w:rsid w:val="000B7883"/>
    <w:rsid w:val="000B7E0C"/>
    <w:rsid w:val="000B7EC6"/>
    <w:rsid w:val="000B7F17"/>
    <w:rsid w:val="000C0A58"/>
    <w:rsid w:val="000C0E66"/>
    <w:rsid w:val="000C0FC8"/>
    <w:rsid w:val="000C0FCE"/>
    <w:rsid w:val="000C1353"/>
    <w:rsid w:val="000C1DFD"/>
    <w:rsid w:val="000C3F40"/>
    <w:rsid w:val="000C3FBD"/>
    <w:rsid w:val="000C42B1"/>
    <w:rsid w:val="000C42FF"/>
    <w:rsid w:val="000C480A"/>
    <w:rsid w:val="000C4A6C"/>
    <w:rsid w:val="000C4B8D"/>
    <w:rsid w:val="000C55F0"/>
    <w:rsid w:val="000C57F1"/>
    <w:rsid w:val="000C59DF"/>
    <w:rsid w:val="000C7273"/>
    <w:rsid w:val="000C7BA5"/>
    <w:rsid w:val="000D0538"/>
    <w:rsid w:val="000D099B"/>
    <w:rsid w:val="000D160B"/>
    <w:rsid w:val="000D26FA"/>
    <w:rsid w:val="000D2E0C"/>
    <w:rsid w:val="000D3E31"/>
    <w:rsid w:val="000D4500"/>
    <w:rsid w:val="000D4AA8"/>
    <w:rsid w:val="000D506D"/>
    <w:rsid w:val="000D514E"/>
    <w:rsid w:val="000D56A6"/>
    <w:rsid w:val="000D5851"/>
    <w:rsid w:val="000D6B64"/>
    <w:rsid w:val="000D7FEB"/>
    <w:rsid w:val="000E0983"/>
    <w:rsid w:val="000E12FF"/>
    <w:rsid w:val="000E1F6E"/>
    <w:rsid w:val="000E2271"/>
    <w:rsid w:val="000E2542"/>
    <w:rsid w:val="000E2DAD"/>
    <w:rsid w:val="000E2FD3"/>
    <w:rsid w:val="000E37B8"/>
    <w:rsid w:val="000E3905"/>
    <w:rsid w:val="000E3B7B"/>
    <w:rsid w:val="000E5D42"/>
    <w:rsid w:val="000E5F13"/>
    <w:rsid w:val="000E6516"/>
    <w:rsid w:val="000E673F"/>
    <w:rsid w:val="000E75A9"/>
    <w:rsid w:val="000E7771"/>
    <w:rsid w:val="000E783B"/>
    <w:rsid w:val="000E7A6F"/>
    <w:rsid w:val="000F0012"/>
    <w:rsid w:val="000F031C"/>
    <w:rsid w:val="000F03D3"/>
    <w:rsid w:val="000F144C"/>
    <w:rsid w:val="000F184E"/>
    <w:rsid w:val="000F208B"/>
    <w:rsid w:val="000F24AD"/>
    <w:rsid w:val="000F2AF2"/>
    <w:rsid w:val="000F2B0A"/>
    <w:rsid w:val="000F2E24"/>
    <w:rsid w:val="000F3D44"/>
    <w:rsid w:val="000F3D72"/>
    <w:rsid w:val="000F48FB"/>
    <w:rsid w:val="000F4B3B"/>
    <w:rsid w:val="000F55D9"/>
    <w:rsid w:val="000F57EF"/>
    <w:rsid w:val="000F5954"/>
    <w:rsid w:val="000F6204"/>
    <w:rsid w:val="000F78C6"/>
    <w:rsid w:val="001011B6"/>
    <w:rsid w:val="00101F43"/>
    <w:rsid w:val="00102082"/>
    <w:rsid w:val="001023F4"/>
    <w:rsid w:val="001024AC"/>
    <w:rsid w:val="00102A02"/>
    <w:rsid w:val="00102B19"/>
    <w:rsid w:val="00102C49"/>
    <w:rsid w:val="00102CDE"/>
    <w:rsid w:val="0010311B"/>
    <w:rsid w:val="00104568"/>
    <w:rsid w:val="00105CE8"/>
    <w:rsid w:val="00105D9A"/>
    <w:rsid w:val="00106181"/>
    <w:rsid w:val="0010749D"/>
    <w:rsid w:val="001074C1"/>
    <w:rsid w:val="0010794F"/>
    <w:rsid w:val="0011016B"/>
    <w:rsid w:val="00110454"/>
    <w:rsid w:val="00110725"/>
    <w:rsid w:val="00111396"/>
    <w:rsid w:val="001113E4"/>
    <w:rsid w:val="001116B0"/>
    <w:rsid w:val="00111827"/>
    <w:rsid w:val="001121FA"/>
    <w:rsid w:val="001124AF"/>
    <w:rsid w:val="00112E00"/>
    <w:rsid w:val="00114619"/>
    <w:rsid w:val="00114FB1"/>
    <w:rsid w:val="001151C4"/>
    <w:rsid w:val="00115248"/>
    <w:rsid w:val="00116E03"/>
    <w:rsid w:val="001176E4"/>
    <w:rsid w:val="0011780C"/>
    <w:rsid w:val="001178CE"/>
    <w:rsid w:val="0012081A"/>
    <w:rsid w:val="0012085A"/>
    <w:rsid w:val="001210B3"/>
    <w:rsid w:val="00123CD0"/>
    <w:rsid w:val="00124741"/>
    <w:rsid w:val="00124A2C"/>
    <w:rsid w:val="00125012"/>
    <w:rsid w:val="00125918"/>
    <w:rsid w:val="00126D55"/>
    <w:rsid w:val="00126F3D"/>
    <w:rsid w:val="001271A0"/>
    <w:rsid w:val="0012733B"/>
    <w:rsid w:val="00130AD4"/>
    <w:rsid w:val="001311DC"/>
    <w:rsid w:val="0013145A"/>
    <w:rsid w:val="00131BC2"/>
    <w:rsid w:val="00131CEE"/>
    <w:rsid w:val="00132896"/>
    <w:rsid w:val="00132CB1"/>
    <w:rsid w:val="001330B5"/>
    <w:rsid w:val="001334FD"/>
    <w:rsid w:val="00133522"/>
    <w:rsid w:val="00133B6A"/>
    <w:rsid w:val="0013423B"/>
    <w:rsid w:val="00134E91"/>
    <w:rsid w:val="00137706"/>
    <w:rsid w:val="00140B14"/>
    <w:rsid w:val="00140F86"/>
    <w:rsid w:val="001423D6"/>
    <w:rsid w:val="00143BFF"/>
    <w:rsid w:val="00143C23"/>
    <w:rsid w:val="0014400E"/>
    <w:rsid w:val="0014460A"/>
    <w:rsid w:val="00144E96"/>
    <w:rsid w:val="00145797"/>
    <w:rsid w:val="00145A42"/>
    <w:rsid w:val="00145A8D"/>
    <w:rsid w:val="00146647"/>
    <w:rsid w:val="00146E32"/>
    <w:rsid w:val="00150297"/>
    <w:rsid w:val="00150A79"/>
    <w:rsid w:val="001512A8"/>
    <w:rsid w:val="00152385"/>
    <w:rsid w:val="0015278F"/>
    <w:rsid w:val="00152E88"/>
    <w:rsid w:val="00153EFD"/>
    <w:rsid w:val="00154D10"/>
    <w:rsid w:val="00155055"/>
    <w:rsid w:val="0015514A"/>
    <w:rsid w:val="001552A4"/>
    <w:rsid w:val="001563B4"/>
    <w:rsid w:val="00156D2C"/>
    <w:rsid w:val="00156EC5"/>
    <w:rsid w:val="001578CB"/>
    <w:rsid w:val="00157C2A"/>
    <w:rsid w:val="00157F1F"/>
    <w:rsid w:val="001609A0"/>
    <w:rsid w:val="00160B6C"/>
    <w:rsid w:val="00160FEC"/>
    <w:rsid w:val="00161000"/>
    <w:rsid w:val="00161172"/>
    <w:rsid w:val="00161AD4"/>
    <w:rsid w:val="00163C1B"/>
    <w:rsid w:val="00164413"/>
    <w:rsid w:val="00164A13"/>
    <w:rsid w:val="001652F0"/>
    <w:rsid w:val="0016555E"/>
    <w:rsid w:val="00166073"/>
    <w:rsid w:val="0016615F"/>
    <w:rsid w:val="00166D1A"/>
    <w:rsid w:val="00167084"/>
    <w:rsid w:val="00167095"/>
    <w:rsid w:val="001672CE"/>
    <w:rsid w:val="00167E8B"/>
    <w:rsid w:val="00170B67"/>
    <w:rsid w:val="00170C67"/>
    <w:rsid w:val="0017129B"/>
    <w:rsid w:val="001718BA"/>
    <w:rsid w:val="00171E3E"/>
    <w:rsid w:val="0017209B"/>
    <w:rsid w:val="00172467"/>
    <w:rsid w:val="0017424D"/>
    <w:rsid w:val="001755EF"/>
    <w:rsid w:val="00175E05"/>
    <w:rsid w:val="00176AD2"/>
    <w:rsid w:val="00176D51"/>
    <w:rsid w:val="00177101"/>
    <w:rsid w:val="001777B4"/>
    <w:rsid w:val="00177AF1"/>
    <w:rsid w:val="00180431"/>
    <w:rsid w:val="001807B9"/>
    <w:rsid w:val="00181059"/>
    <w:rsid w:val="001816C9"/>
    <w:rsid w:val="00181AF4"/>
    <w:rsid w:val="00182B05"/>
    <w:rsid w:val="00182DCB"/>
    <w:rsid w:val="00182DE5"/>
    <w:rsid w:val="00183354"/>
    <w:rsid w:val="001837E0"/>
    <w:rsid w:val="00183DBC"/>
    <w:rsid w:val="00183EEE"/>
    <w:rsid w:val="001846DB"/>
    <w:rsid w:val="00184977"/>
    <w:rsid w:val="00186162"/>
    <w:rsid w:val="00186A0E"/>
    <w:rsid w:val="00187D36"/>
    <w:rsid w:val="0019019B"/>
    <w:rsid w:val="00190E38"/>
    <w:rsid w:val="00191515"/>
    <w:rsid w:val="00191C42"/>
    <w:rsid w:val="00192064"/>
    <w:rsid w:val="001925DA"/>
    <w:rsid w:val="00192FCD"/>
    <w:rsid w:val="0019351F"/>
    <w:rsid w:val="00193619"/>
    <w:rsid w:val="00193B01"/>
    <w:rsid w:val="00193FBC"/>
    <w:rsid w:val="00195BCD"/>
    <w:rsid w:val="00195F13"/>
    <w:rsid w:val="0019627E"/>
    <w:rsid w:val="00196D3D"/>
    <w:rsid w:val="00197854"/>
    <w:rsid w:val="001A004E"/>
    <w:rsid w:val="001A0575"/>
    <w:rsid w:val="001A0E9C"/>
    <w:rsid w:val="001A17E1"/>
    <w:rsid w:val="001A2482"/>
    <w:rsid w:val="001A2F64"/>
    <w:rsid w:val="001A3B69"/>
    <w:rsid w:val="001A43AA"/>
    <w:rsid w:val="001A455B"/>
    <w:rsid w:val="001A471F"/>
    <w:rsid w:val="001A5BEE"/>
    <w:rsid w:val="001A5F98"/>
    <w:rsid w:val="001A61A0"/>
    <w:rsid w:val="001B0CD6"/>
    <w:rsid w:val="001B1B24"/>
    <w:rsid w:val="001B3259"/>
    <w:rsid w:val="001B38DB"/>
    <w:rsid w:val="001B4224"/>
    <w:rsid w:val="001B4711"/>
    <w:rsid w:val="001B4A09"/>
    <w:rsid w:val="001B4AEE"/>
    <w:rsid w:val="001B4D38"/>
    <w:rsid w:val="001B4DCF"/>
    <w:rsid w:val="001B4DF4"/>
    <w:rsid w:val="001B5625"/>
    <w:rsid w:val="001B6678"/>
    <w:rsid w:val="001B6D8E"/>
    <w:rsid w:val="001B6E16"/>
    <w:rsid w:val="001B70D1"/>
    <w:rsid w:val="001C0EFE"/>
    <w:rsid w:val="001C1055"/>
    <w:rsid w:val="001C109C"/>
    <w:rsid w:val="001C235C"/>
    <w:rsid w:val="001C2511"/>
    <w:rsid w:val="001C2748"/>
    <w:rsid w:val="001C2F46"/>
    <w:rsid w:val="001C321A"/>
    <w:rsid w:val="001C47EC"/>
    <w:rsid w:val="001C625A"/>
    <w:rsid w:val="001C6290"/>
    <w:rsid w:val="001C73B9"/>
    <w:rsid w:val="001D0793"/>
    <w:rsid w:val="001D0835"/>
    <w:rsid w:val="001D1282"/>
    <w:rsid w:val="001D290E"/>
    <w:rsid w:val="001D3852"/>
    <w:rsid w:val="001D3929"/>
    <w:rsid w:val="001D41F3"/>
    <w:rsid w:val="001D5919"/>
    <w:rsid w:val="001D5BB0"/>
    <w:rsid w:val="001D5E84"/>
    <w:rsid w:val="001D640E"/>
    <w:rsid w:val="001D646A"/>
    <w:rsid w:val="001D68D2"/>
    <w:rsid w:val="001D716B"/>
    <w:rsid w:val="001D72E5"/>
    <w:rsid w:val="001D7DB4"/>
    <w:rsid w:val="001E0A57"/>
    <w:rsid w:val="001E26B9"/>
    <w:rsid w:val="001E29F7"/>
    <w:rsid w:val="001E2AB1"/>
    <w:rsid w:val="001E4003"/>
    <w:rsid w:val="001E4953"/>
    <w:rsid w:val="001E4DB0"/>
    <w:rsid w:val="001E55E9"/>
    <w:rsid w:val="001E55F8"/>
    <w:rsid w:val="001E576D"/>
    <w:rsid w:val="001E5C28"/>
    <w:rsid w:val="001E5E7A"/>
    <w:rsid w:val="001E637E"/>
    <w:rsid w:val="001E6B2C"/>
    <w:rsid w:val="001E6DDE"/>
    <w:rsid w:val="001E6EF1"/>
    <w:rsid w:val="001E7605"/>
    <w:rsid w:val="001E79B3"/>
    <w:rsid w:val="001E7DF8"/>
    <w:rsid w:val="001F00BC"/>
    <w:rsid w:val="001F0B03"/>
    <w:rsid w:val="001F0F6B"/>
    <w:rsid w:val="001F10AC"/>
    <w:rsid w:val="001F175B"/>
    <w:rsid w:val="001F2278"/>
    <w:rsid w:val="001F2610"/>
    <w:rsid w:val="001F2F0A"/>
    <w:rsid w:val="001F3600"/>
    <w:rsid w:val="001F4A93"/>
    <w:rsid w:val="001F5E74"/>
    <w:rsid w:val="001F6201"/>
    <w:rsid w:val="001F6595"/>
    <w:rsid w:val="001F76BC"/>
    <w:rsid w:val="001F7A1B"/>
    <w:rsid w:val="001F7BC1"/>
    <w:rsid w:val="00200419"/>
    <w:rsid w:val="00200911"/>
    <w:rsid w:val="00201150"/>
    <w:rsid w:val="00201A98"/>
    <w:rsid w:val="00201DB3"/>
    <w:rsid w:val="002027CC"/>
    <w:rsid w:val="00202991"/>
    <w:rsid w:val="002031C6"/>
    <w:rsid w:val="00203520"/>
    <w:rsid w:val="00204796"/>
    <w:rsid w:val="00205506"/>
    <w:rsid w:val="00205689"/>
    <w:rsid w:val="00206132"/>
    <w:rsid w:val="002062CD"/>
    <w:rsid w:val="00206F9F"/>
    <w:rsid w:val="00207D36"/>
    <w:rsid w:val="00210127"/>
    <w:rsid w:val="00210686"/>
    <w:rsid w:val="00210811"/>
    <w:rsid w:val="002116FA"/>
    <w:rsid w:val="00211F79"/>
    <w:rsid w:val="00212FB3"/>
    <w:rsid w:val="00213019"/>
    <w:rsid w:val="002137E6"/>
    <w:rsid w:val="00213F45"/>
    <w:rsid w:val="00214239"/>
    <w:rsid w:val="002144C9"/>
    <w:rsid w:val="002145C7"/>
    <w:rsid w:val="00214727"/>
    <w:rsid w:val="00215B36"/>
    <w:rsid w:val="00216843"/>
    <w:rsid w:val="00216AEA"/>
    <w:rsid w:val="0021700B"/>
    <w:rsid w:val="002170F1"/>
    <w:rsid w:val="002174FC"/>
    <w:rsid w:val="0021783C"/>
    <w:rsid w:val="00220D98"/>
    <w:rsid w:val="00220E1D"/>
    <w:rsid w:val="002211D4"/>
    <w:rsid w:val="002216E0"/>
    <w:rsid w:val="00221C8A"/>
    <w:rsid w:val="00222A23"/>
    <w:rsid w:val="00222B5D"/>
    <w:rsid w:val="00224952"/>
    <w:rsid w:val="00224FA1"/>
    <w:rsid w:val="0022692C"/>
    <w:rsid w:val="002303E5"/>
    <w:rsid w:val="002304A3"/>
    <w:rsid w:val="002311E1"/>
    <w:rsid w:val="00231BC1"/>
    <w:rsid w:val="0023215C"/>
    <w:rsid w:val="002335A5"/>
    <w:rsid w:val="002345B4"/>
    <w:rsid w:val="00235A6C"/>
    <w:rsid w:val="0023701B"/>
    <w:rsid w:val="002376A3"/>
    <w:rsid w:val="00237B98"/>
    <w:rsid w:val="00237CC1"/>
    <w:rsid w:val="00240432"/>
    <w:rsid w:val="00242168"/>
    <w:rsid w:val="00242FD0"/>
    <w:rsid w:val="00242FF7"/>
    <w:rsid w:val="0024330E"/>
    <w:rsid w:val="002436EE"/>
    <w:rsid w:val="00243E13"/>
    <w:rsid w:val="002442FF"/>
    <w:rsid w:val="00244562"/>
    <w:rsid w:val="00244741"/>
    <w:rsid w:val="0024501C"/>
    <w:rsid w:val="00245784"/>
    <w:rsid w:val="002466C7"/>
    <w:rsid w:val="0024686E"/>
    <w:rsid w:val="00246BF6"/>
    <w:rsid w:val="0024732D"/>
    <w:rsid w:val="002476F1"/>
    <w:rsid w:val="002500CC"/>
    <w:rsid w:val="002514BB"/>
    <w:rsid w:val="0025230B"/>
    <w:rsid w:val="0025260D"/>
    <w:rsid w:val="002528EA"/>
    <w:rsid w:val="00252E0B"/>
    <w:rsid w:val="002530AD"/>
    <w:rsid w:val="002533F3"/>
    <w:rsid w:val="002542E5"/>
    <w:rsid w:val="0025459B"/>
    <w:rsid w:val="002553D4"/>
    <w:rsid w:val="00255D6F"/>
    <w:rsid w:val="002560A7"/>
    <w:rsid w:val="00257663"/>
    <w:rsid w:val="002608EA"/>
    <w:rsid w:val="00260C6C"/>
    <w:rsid w:val="00261288"/>
    <w:rsid w:val="00261CF0"/>
    <w:rsid w:val="00262908"/>
    <w:rsid w:val="0026362B"/>
    <w:rsid w:val="00263D46"/>
    <w:rsid w:val="002642FD"/>
    <w:rsid w:val="00264932"/>
    <w:rsid w:val="00264B13"/>
    <w:rsid w:val="002650B7"/>
    <w:rsid w:val="002658A0"/>
    <w:rsid w:val="0026638D"/>
    <w:rsid w:val="00267772"/>
    <w:rsid w:val="00267B3E"/>
    <w:rsid w:val="00267C39"/>
    <w:rsid w:val="00267EEE"/>
    <w:rsid w:val="00270B56"/>
    <w:rsid w:val="00270E97"/>
    <w:rsid w:val="00272064"/>
    <w:rsid w:val="002725B8"/>
    <w:rsid w:val="00273FC4"/>
    <w:rsid w:val="00274CFA"/>
    <w:rsid w:val="0027529A"/>
    <w:rsid w:val="00276290"/>
    <w:rsid w:val="0027636C"/>
    <w:rsid w:val="00277FDC"/>
    <w:rsid w:val="002800ED"/>
    <w:rsid w:val="00280623"/>
    <w:rsid w:val="0028076A"/>
    <w:rsid w:val="00280DAF"/>
    <w:rsid w:val="00281735"/>
    <w:rsid w:val="002818A4"/>
    <w:rsid w:val="00282241"/>
    <w:rsid w:val="0028293D"/>
    <w:rsid w:val="00283039"/>
    <w:rsid w:val="00283395"/>
    <w:rsid w:val="00283B6D"/>
    <w:rsid w:val="00283C41"/>
    <w:rsid w:val="00284F52"/>
    <w:rsid w:val="00285335"/>
    <w:rsid w:val="00285477"/>
    <w:rsid w:val="002861EE"/>
    <w:rsid w:val="00286E89"/>
    <w:rsid w:val="00287798"/>
    <w:rsid w:val="00287C2E"/>
    <w:rsid w:val="0029089D"/>
    <w:rsid w:val="00290953"/>
    <w:rsid w:val="00290D21"/>
    <w:rsid w:val="002910CC"/>
    <w:rsid w:val="0029132E"/>
    <w:rsid w:val="0029142C"/>
    <w:rsid w:val="00291769"/>
    <w:rsid w:val="00291A49"/>
    <w:rsid w:val="00291E58"/>
    <w:rsid w:val="002925BE"/>
    <w:rsid w:val="0029373B"/>
    <w:rsid w:val="00293930"/>
    <w:rsid w:val="00293A8A"/>
    <w:rsid w:val="002953FC"/>
    <w:rsid w:val="002965A7"/>
    <w:rsid w:val="00296AF2"/>
    <w:rsid w:val="00296E40"/>
    <w:rsid w:val="002972B4"/>
    <w:rsid w:val="002A04C4"/>
    <w:rsid w:val="002A0CD2"/>
    <w:rsid w:val="002A0D1B"/>
    <w:rsid w:val="002A15DD"/>
    <w:rsid w:val="002A178C"/>
    <w:rsid w:val="002A1CDA"/>
    <w:rsid w:val="002A25D0"/>
    <w:rsid w:val="002A2F01"/>
    <w:rsid w:val="002A4A25"/>
    <w:rsid w:val="002A4BA1"/>
    <w:rsid w:val="002A5025"/>
    <w:rsid w:val="002A6BEA"/>
    <w:rsid w:val="002A7A03"/>
    <w:rsid w:val="002B045E"/>
    <w:rsid w:val="002B06B5"/>
    <w:rsid w:val="002B09DB"/>
    <w:rsid w:val="002B1865"/>
    <w:rsid w:val="002B18D6"/>
    <w:rsid w:val="002B28F1"/>
    <w:rsid w:val="002B2FE4"/>
    <w:rsid w:val="002B32A2"/>
    <w:rsid w:val="002B35FC"/>
    <w:rsid w:val="002B471C"/>
    <w:rsid w:val="002B4B83"/>
    <w:rsid w:val="002B57DA"/>
    <w:rsid w:val="002B6960"/>
    <w:rsid w:val="002B6F6A"/>
    <w:rsid w:val="002B7710"/>
    <w:rsid w:val="002C0072"/>
    <w:rsid w:val="002C0546"/>
    <w:rsid w:val="002C188E"/>
    <w:rsid w:val="002C2C1B"/>
    <w:rsid w:val="002C2C71"/>
    <w:rsid w:val="002C3F09"/>
    <w:rsid w:val="002C4FA6"/>
    <w:rsid w:val="002C788D"/>
    <w:rsid w:val="002D0449"/>
    <w:rsid w:val="002D1351"/>
    <w:rsid w:val="002D155A"/>
    <w:rsid w:val="002D17DB"/>
    <w:rsid w:val="002D18E7"/>
    <w:rsid w:val="002D2C59"/>
    <w:rsid w:val="002D2F44"/>
    <w:rsid w:val="002D39CF"/>
    <w:rsid w:val="002D4006"/>
    <w:rsid w:val="002D4523"/>
    <w:rsid w:val="002D482B"/>
    <w:rsid w:val="002D4976"/>
    <w:rsid w:val="002D6677"/>
    <w:rsid w:val="002D6F95"/>
    <w:rsid w:val="002D782A"/>
    <w:rsid w:val="002D7B95"/>
    <w:rsid w:val="002E036D"/>
    <w:rsid w:val="002E09FF"/>
    <w:rsid w:val="002E17A3"/>
    <w:rsid w:val="002E22AA"/>
    <w:rsid w:val="002E3900"/>
    <w:rsid w:val="002E463E"/>
    <w:rsid w:val="002E4AA0"/>
    <w:rsid w:val="002E4F68"/>
    <w:rsid w:val="002E509F"/>
    <w:rsid w:val="002E56B9"/>
    <w:rsid w:val="002E5D7A"/>
    <w:rsid w:val="002E65E8"/>
    <w:rsid w:val="002E6BAF"/>
    <w:rsid w:val="002E6DF9"/>
    <w:rsid w:val="002E79A8"/>
    <w:rsid w:val="002F037B"/>
    <w:rsid w:val="002F098E"/>
    <w:rsid w:val="002F1413"/>
    <w:rsid w:val="002F1D0E"/>
    <w:rsid w:val="002F1DD8"/>
    <w:rsid w:val="002F1E77"/>
    <w:rsid w:val="002F28FA"/>
    <w:rsid w:val="002F2F95"/>
    <w:rsid w:val="002F38F9"/>
    <w:rsid w:val="002F39FB"/>
    <w:rsid w:val="002F3DF0"/>
    <w:rsid w:val="002F3FDE"/>
    <w:rsid w:val="002F5957"/>
    <w:rsid w:val="002F5C5D"/>
    <w:rsid w:val="002F61E2"/>
    <w:rsid w:val="002F6686"/>
    <w:rsid w:val="002F68CA"/>
    <w:rsid w:val="002F6CE2"/>
    <w:rsid w:val="002F7ABD"/>
    <w:rsid w:val="0030132E"/>
    <w:rsid w:val="00301ABF"/>
    <w:rsid w:val="00301F20"/>
    <w:rsid w:val="00304E28"/>
    <w:rsid w:val="0030590E"/>
    <w:rsid w:val="00306452"/>
    <w:rsid w:val="0030680F"/>
    <w:rsid w:val="0030696E"/>
    <w:rsid w:val="003069B7"/>
    <w:rsid w:val="00306A0B"/>
    <w:rsid w:val="00306BE9"/>
    <w:rsid w:val="00307309"/>
    <w:rsid w:val="00307724"/>
    <w:rsid w:val="003077A5"/>
    <w:rsid w:val="003105D3"/>
    <w:rsid w:val="00310650"/>
    <w:rsid w:val="0031080B"/>
    <w:rsid w:val="0031086C"/>
    <w:rsid w:val="00310901"/>
    <w:rsid w:val="003113B3"/>
    <w:rsid w:val="003114C8"/>
    <w:rsid w:val="00311743"/>
    <w:rsid w:val="00311C4B"/>
    <w:rsid w:val="00311CD7"/>
    <w:rsid w:val="00311D0A"/>
    <w:rsid w:val="003120E7"/>
    <w:rsid w:val="003127C5"/>
    <w:rsid w:val="003131F1"/>
    <w:rsid w:val="0031336D"/>
    <w:rsid w:val="003137A3"/>
    <w:rsid w:val="00313D0B"/>
    <w:rsid w:val="00314B13"/>
    <w:rsid w:val="00314BE9"/>
    <w:rsid w:val="0031605F"/>
    <w:rsid w:val="00316188"/>
    <w:rsid w:val="00316358"/>
    <w:rsid w:val="00316AF7"/>
    <w:rsid w:val="00317958"/>
    <w:rsid w:val="00317EBC"/>
    <w:rsid w:val="003200CE"/>
    <w:rsid w:val="00320209"/>
    <w:rsid w:val="003204D4"/>
    <w:rsid w:val="003217C6"/>
    <w:rsid w:val="00321FE2"/>
    <w:rsid w:val="00322035"/>
    <w:rsid w:val="00322C98"/>
    <w:rsid w:val="003230A2"/>
    <w:rsid w:val="0032372A"/>
    <w:rsid w:val="0032437B"/>
    <w:rsid w:val="003249AA"/>
    <w:rsid w:val="00324A32"/>
    <w:rsid w:val="0032549D"/>
    <w:rsid w:val="00325625"/>
    <w:rsid w:val="00326766"/>
    <w:rsid w:val="003267E0"/>
    <w:rsid w:val="0032745D"/>
    <w:rsid w:val="003302F7"/>
    <w:rsid w:val="0033044B"/>
    <w:rsid w:val="00330753"/>
    <w:rsid w:val="00330980"/>
    <w:rsid w:val="00330E60"/>
    <w:rsid w:val="003313EF"/>
    <w:rsid w:val="00331B94"/>
    <w:rsid w:val="00332A9D"/>
    <w:rsid w:val="00334C88"/>
    <w:rsid w:val="003353CF"/>
    <w:rsid w:val="00335731"/>
    <w:rsid w:val="0033578F"/>
    <w:rsid w:val="00335E08"/>
    <w:rsid w:val="003363C2"/>
    <w:rsid w:val="003370C2"/>
    <w:rsid w:val="0033724E"/>
    <w:rsid w:val="003376A0"/>
    <w:rsid w:val="00337B1F"/>
    <w:rsid w:val="00337DBC"/>
    <w:rsid w:val="00340632"/>
    <w:rsid w:val="003412A8"/>
    <w:rsid w:val="00341311"/>
    <w:rsid w:val="00341998"/>
    <w:rsid w:val="00341D1E"/>
    <w:rsid w:val="00341DD4"/>
    <w:rsid w:val="00341E7A"/>
    <w:rsid w:val="0034201F"/>
    <w:rsid w:val="003465D1"/>
    <w:rsid w:val="00346864"/>
    <w:rsid w:val="00346A40"/>
    <w:rsid w:val="00346B2E"/>
    <w:rsid w:val="00347CBA"/>
    <w:rsid w:val="00347CF3"/>
    <w:rsid w:val="003508D2"/>
    <w:rsid w:val="0035175F"/>
    <w:rsid w:val="00351C00"/>
    <w:rsid w:val="00351E92"/>
    <w:rsid w:val="00352737"/>
    <w:rsid w:val="003537E2"/>
    <w:rsid w:val="00354349"/>
    <w:rsid w:val="00354426"/>
    <w:rsid w:val="00354F64"/>
    <w:rsid w:val="00354FDE"/>
    <w:rsid w:val="00355D9E"/>
    <w:rsid w:val="00355F57"/>
    <w:rsid w:val="00355F61"/>
    <w:rsid w:val="003569CD"/>
    <w:rsid w:val="00356B7B"/>
    <w:rsid w:val="003576FF"/>
    <w:rsid w:val="00357A0E"/>
    <w:rsid w:val="00357C70"/>
    <w:rsid w:val="00357F04"/>
    <w:rsid w:val="00360137"/>
    <w:rsid w:val="00361F9A"/>
    <w:rsid w:val="00363441"/>
    <w:rsid w:val="00363589"/>
    <w:rsid w:val="003636A1"/>
    <w:rsid w:val="0036385F"/>
    <w:rsid w:val="003654DB"/>
    <w:rsid w:val="00365C1B"/>
    <w:rsid w:val="00366736"/>
    <w:rsid w:val="00367E9F"/>
    <w:rsid w:val="003713AB"/>
    <w:rsid w:val="00371513"/>
    <w:rsid w:val="00372549"/>
    <w:rsid w:val="003730BB"/>
    <w:rsid w:val="003730BD"/>
    <w:rsid w:val="003738F3"/>
    <w:rsid w:val="00373E0F"/>
    <w:rsid w:val="003748CE"/>
    <w:rsid w:val="0037508C"/>
    <w:rsid w:val="00375585"/>
    <w:rsid w:val="00375A69"/>
    <w:rsid w:val="00375B9F"/>
    <w:rsid w:val="003762D7"/>
    <w:rsid w:val="0037639B"/>
    <w:rsid w:val="0037704F"/>
    <w:rsid w:val="00377116"/>
    <w:rsid w:val="00377B76"/>
    <w:rsid w:val="00377DA0"/>
    <w:rsid w:val="00381E52"/>
    <w:rsid w:val="00382157"/>
    <w:rsid w:val="0038230D"/>
    <w:rsid w:val="00382B2C"/>
    <w:rsid w:val="003836DA"/>
    <w:rsid w:val="003837BA"/>
    <w:rsid w:val="0038535A"/>
    <w:rsid w:val="0038623F"/>
    <w:rsid w:val="00386D26"/>
    <w:rsid w:val="003904D1"/>
    <w:rsid w:val="003906C0"/>
    <w:rsid w:val="00391F68"/>
    <w:rsid w:val="00392291"/>
    <w:rsid w:val="003923E8"/>
    <w:rsid w:val="003925E2"/>
    <w:rsid w:val="00393783"/>
    <w:rsid w:val="00393B31"/>
    <w:rsid w:val="00394416"/>
    <w:rsid w:val="003945B9"/>
    <w:rsid w:val="00394E78"/>
    <w:rsid w:val="003958D9"/>
    <w:rsid w:val="00395C1F"/>
    <w:rsid w:val="00397436"/>
    <w:rsid w:val="00397446"/>
    <w:rsid w:val="003A068B"/>
    <w:rsid w:val="003A0B39"/>
    <w:rsid w:val="003A1B20"/>
    <w:rsid w:val="003A1E9E"/>
    <w:rsid w:val="003A3018"/>
    <w:rsid w:val="003A33AE"/>
    <w:rsid w:val="003A3DE6"/>
    <w:rsid w:val="003A4787"/>
    <w:rsid w:val="003A4A04"/>
    <w:rsid w:val="003A4D95"/>
    <w:rsid w:val="003A5352"/>
    <w:rsid w:val="003A5F03"/>
    <w:rsid w:val="003A6458"/>
    <w:rsid w:val="003A70D2"/>
    <w:rsid w:val="003A7126"/>
    <w:rsid w:val="003A7552"/>
    <w:rsid w:val="003A7606"/>
    <w:rsid w:val="003A76B5"/>
    <w:rsid w:val="003A7B09"/>
    <w:rsid w:val="003A7DC4"/>
    <w:rsid w:val="003B0FE9"/>
    <w:rsid w:val="003B1EDC"/>
    <w:rsid w:val="003B2137"/>
    <w:rsid w:val="003B29CB"/>
    <w:rsid w:val="003B4152"/>
    <w:rsid w:val="003B4650"/>
    <w:rsid w:val="003B4CE1"/>
    <w:rsid w:val="003B4E3C"/>
    <w:rsid w:val="003B5A38"/>
    <w:rsid w:val="003B78F9"/>
    <w:rsid w:val="003B7D3C"/>
    <w:rsid w:val="003C1A8C"/>
    <w:rsid w:val="003C1EC4"/>
    <w:rsid w:val="003C2608"/>
    <w:rsid w:val="003C288D"/>
    <w:rsid w:val="003C290F"/>
    <w:rsid w:val="003C2DE5"/>
    <w:rsid w:val="003C30FD"/>
    <w:rsid w:val="003C32F2"/>
    <w:rsid w:val="003C35AB"/>
    <w:rsid w:val="003C36FF"/>
    <w:rsid w:val="003C3A90"/>
    <w:rsid w:val="003C3AB4"/>
    <w:rsid w:val="003C3F3B"/>
    <w:rsid w:val="003C43CA"/>
    <w:rsid w:val="003C44B4"/>
    <w:rsid w:val="003C44ED"/>
    <w:rsid w:val="003C514F"/>
    <w:rsid w:val="003C53E0"/>
    <w:rsid w:val="003C63F4"/>
    <w:rsid w:val="003C64BE"/>
    <w:rsid w:val="003C6D8A"/>
    <w:rsid w:val="003C779F"/>
    <w:rsid w:val="003D0777"/>
    <w:rsid w:val="003D1FE5"/>
    <w:rsid w:val="003D26AC"/>
    <w:rsid w:val="003D2924"/>
    <w:rsid w:val="003D3F2C"/>
    <w:rsid w:val="003D42AA"/>
    <w:rsid w:val="003D4C59"/>
    <w:rsid w:val="003D55ED"/>
    <w:rsid w:val="003D5B12"/>
    <w:rsid w:val="003D5F3E"/>
    <w:rsid w:val="003D64AD"/>
    <w:rsid w:val="003D6919"/>
    <w:rsid w:val="003D6CC2"/>
    <w:rsid w:val="003E17DD"/>
    <w:rsid w:val="003E1994"/>
    <w:rsid w:val="003E1B7C"/>
    <w:rsid w:val="003E22BE"/>
    <w:rsid w:val="003E2698"/>
    <w:rsid w:val="003E2FAB"/>
    <w:rsid w:val="003E3357"/>
    <w:rsid w:val="003E374E"/>
    <w:rsid w:val="003E411D"/>
    <w:rsid w:val="003E45EE"/>
    <w:rsid w:val="003E5297"/>
    <w:rsid w:val="003E588F"/>
    <w:rsid w:val="003E5B3B"/>
    <w:rsid w:val="003E6848"/>
    <w:rsid w:val="003E6A71"/>
    <w:rsid w:val="003E6B8B"/>
    <w:rsid w:val="003E6CD4"/>
    <w:rsid w:val="003E7891"/>
    <w:rsid w:val="003F0F4B"/>
    <w:rsid w:val="003F1048"/>
    <w:rsid w:val="003F1165"/>
    <w:rsid w:val="003F1454"/>
    <w:rsid w:val="003F148B"/>
    <w:rsid w:val="003F1CCD"/>
    <w:rsid w:val="003F2820"/>
    <w:rsid w:val="003F28DA"/>
    <w:rsid w:val="003F2BB0"/>
    <w:rsid w:val="003F2CAF"/>
    <w:rsid w:val="003F33B6"/>
    <w:rsid w:val="003F3EA7"/>
    <w:rsid w:val="003F4F90"/>
    <w:rsid w:val="003F5FDA"/>
    <w:rsid w:val="003F62E0"/>
    <w:rsid w:val="004000AB"/>
    <w:rsid w:val="0040029E"/>
    <w:rsid w:val="004004B5"/>
    <w:rsid w:val="00400585"/>
    <w:rsid w:val="0040145E"/>
    <w:rsid w:val="00401BDE"/>
    <w:rsid w:val="004028E3"/>
    <w:rsid w:val="00402BFB"/>
    <w:rsid w:val="00402C25"/>
    <w:rsid w:val="004032E4"/>
    <w:rsid w:val="00403B33"/>
    <w:rsid w:val="004047BF"/>
    <w:rsid w:val="00404BD2"/>
    <w:rsid w:val="00404E15"/>
    <w:rsid w:val="004053F3"/>
    <w:rsid w:val="00405DD0"/>
    <w:rsid w:val="004061C3"/>
    <w:rsid w:val="00406238"/>
    <w:rsid w:val="0040684B"/>
    <w:rsid w:val="00406BE1"/>
    <w:rsid w:val="00406CC6"/>
    <w:rsid w:val="00406E47"/>
    <w:rsid w:val="00407121"/>
    <w:rsid w:val="004072B9"/>
    <w:rsid w:val="00407695"/>
    <w:rsid w:val="0041005D"/>
    <w:rsid w:val="00410DDB"/>
    <w:rsid w:val="004114AA"/>
    <w:rsid w:val="00411973"/>
    <w:rsid w:val="00411CA8"/>
    <w:rsid w:val="00412161"/>
    <w:rsid w:val="004121FC"/>
    <w:rsid w:val="0041299D"/>
    <w:rsid w:val="00412ABF"/>
    <w:rsid w:val="00412FCB"/>
    <w:rsid w:val="00412FF9"/>
    <w:rsid w:val="004139B2"/>
    <w:rsid w:val="00413E94"/>
    <w:rsid w:val="00414915"/>
    <w:rsid w:val="0041492D"/>
    <w:rsid w:val="00415712"/>
    <w:rsid w:val="0041597D"/>
    <w:rsid w:val="00416073"/>
    <w:rsid w:val="00416152"/>
    <w:rsid w:val="0041645C"/>
    <w:rsid w:val="00416F4D"/>
    <w:rsid w:val="0041724A"/>
    <w:rsid w:val="00417705"/>
    <w:rsid w:val="00420006"/>
    <w:rsid w:val="00420CAF"/>
    <w:rsid w:val="00421F85"/>
    <w:rsid w:val="0042207F"/>
    <w:rsid w:val="004221FB"/>
    <w:rsid w:val="0042240A"/>
    <w:rsid w:val="0042259B"/>
    <w:rsid w:val="004229AC"/>
    <w:rsid w:val="00423E5A"/>
    <w:rsid w:val="00424B02"/>
    <w:rsid w:val="00424CF6"/>
    <w:rsid w:val="00425AF2"/>
    <w:rsid w:val="0042728F"/>
    <w:rsid w:val="00427383"/>
    <w:rsid w:val="004278DC"/>
    <w:rsid w:val="00427CCB"/>
    <w:rsid w:val="00427DBC"/>
    <w:rsid w:val="004314FC"/>
    <w:rsid w:val="00431A08"/>
    <w:rsid w:val="00432228"/>
    <w:rsid w:val="0043227A"/>
    <w:rsid w:val="00432335"/>
    <w:rsid w:val="00434595"/>
    <w:rsid w:val="00434AA7"/>
    <w:rsid w:val="00435FB4"/>
    <w:rsid w:val="00437C12"/>
    <w:rsid w:val="00440288"/>
    <w:rsid w:val="0044040F"/>
    <w:rsid w:val="004409DB"/>
    <w:rsid w:val="00440F72"/>
    <w:rsid w:val="00442BB3"/>
    <w:rsid w:val="00443C59"/>
    <w:rsid w:val="00443D7E"/>
    <w:rsid w:val="004466EB"/>
    <w:rsid w:val="004467B0"/>
    <w:rsid w:val="00447959"/>
    <w:rsid w:val="00447BA5"/>
    <w:rsid w:val="00450815"/>
    <w:rsid w:val="00452293"/>
    <w:rsid w:val="0045240B"/>
    <w:rsid w:val="004524EE"/>
    <w:rsid w:val="00452551"/>
    <w:rsid w:val="00452896"/>
    <w:rsid w:val="00452C13"/>
    <w:rsid w:val="0045382E"/>
    <w:rsid w:val="004544F8"/>
    <w:rsid w:val="00455B8A"/>
    <w:rsid w:val="00455EE8"/>
    <w:rsid w:val="00456312"/>
    <w:rsid w:val="00456613"/>
    <w:rsid w:val="004570AC"/>
    <w:rsid w:val="0045733B"/>
    <w:rsid w:val="00457814"/>
    <w:rsid w:val="00457986"/>
    <w:rsid w:val="00457FAC"/>
    <w:rsid w:val="00460170"/>
    <w:rsid w:val="00461586"/>
    <w:rsid w:val="00461E68"/>
    <w:rsid w:val="00462E26"/>
    <w:rsid w:val="00463359"/>
    <w:rsid w:val="00463AE2"/>
    <w:rsid w:val="00464272"/>
    <w:rsid w:val="00464453"/>
    <w:rsid w:val="0046531A"/>
    <w:rsid w:val="00466AFB"/>
    <w:rsid w:val="00466DC3"/>
    <w:rsid w:val="00466E6B"/>
    <w:rsid w:val="00467218"/>
    <w:rsid w:val="0046737D"/>
    <w:rsid w:val="00467A12"/>
    <w:rsid w:val="004701F8"/>
    <w:rsid w:val="00470866"/>
    <w:rsid w:val="004711DD"/>
    <w:rsid w:val="00472438"/>
    <w:rsid w:val="00472705"/>
    <w:rsid w:val="00472861"/>
    <w:rsid w:val="00473184"/>
    <w:rsid w:val="00473991"/>
    <w:rsid w:val="00473A20"/>
    <w:rsid w:val="00475706"/>
    <w:rsid w:val="0047669B"/>
    <w:rsid w:val="00476DEF"/>
    <w:rsid w:val="00477435"/>
    <w:rsid w:val="0047787E"/>
    <w:rsid w:val="004778E6"/>
    <w:rsid w:val="0048008D"/>
    <w:rsid w:val="0048100E"/>
    <w:rsid w:val="00481143"/>
    <w:rsid w:val="00481937"/>
    <w:rsid w:val="00481CC0"/>
    <w:rsid w:val="00482F46"/>
    <w:rsid w:val="004839F1"/>
    <w:rsid w:val="00483D1B"/>
    <w:rsid w:val="00485C8A"/>
    <w:rsid w:val="004872D4"/>
    <w:rsid w:val="004874BB"/>
    <w:rsid w:val="00487974"/>
    <w:rsid w:val="00490186"/>
    <w:rsid w:val="00490B9D"/>
    <w:rsid w:val="00490D1F"/>
    <w:rsid w:val="0049293A"/>
    <w:rsid w:val="00492DFF"/>
    <w:rsid w:val="00493ECC"/>
    <w:rsid w:val="0049524D"/>
    <w:rsid w:val="0049557F"/>
    <w:rsid w:val="00495FF7"/>
    <w:rsid w:val="004960C6"/>
    <w:rsid w:val="0049621B"/>
    <w:rsid w:val="004965E6"/>
    <w:rsid w:val="004A003E"/>
    <w:rsid w:val="004A1233"/>
    <w:rsid w:val="004A1B28"/>
    <w:rsid w:val="004A1BA7"/>
    <w:rsid w:val="004A1EAB"/>
    <w:rsid w:val="004A2364"/>
    <w:rsid w:val="004A25ED"/>
    <w:rsid w:val="004A2E54"/>
    <w:rsid w:val="004A444F"/>
    <w:rsid w:val="004A473E"/>
    <w:rsid w:val="004A4BF2"/>
    <w:rsid w:val="004A55E5"/>
    <w:rsid w:val="004A5699"/>
    <w:rsid w:val="004A6233"/>
    <w:rsid w:val="004A6E4A"/>
    <w:rsid w:val="004A7C4D"/>
    <w:rsid w:val="004B002F"/>
    <w:rsid w:val="004B01DF"/>
    <w:rsid w:val="004B0AC6"/>
    <w:rsid w:val="004B0E22"/>
    <w:rsid w:val="004B23B9"/>
    <w:rsid w:val="004B24C7"/>
    <w:rsid w:val="004B290B"/>
    <w:rsid w:val="004B2933"/>
    <w:rsid w:val="004B4108"/>
    <w:rsid w:val="004B4616"/>
    <w:rsid w:val="004B46E8"/>
    <w:rsid w:val="004B487A"/>
    <w:rsid w:val="004B5375"/>
    <w:rsid w:val="004B6675"/>
    <w:rsid w:val="004B73E5"/>
    <w:rsid w:val="004B7420"/>
    <w:rsid w:val="004B7588"/>
    <w:rsid w:val="004B765F"/>
    <w:rsid w:val="004C1477"/>
    <w:rsid w:val="004C2D95"/>
    <w:rsid w:val="004C31C1"/>
    <w:rsid w:val="004C34A5"/>
    <w:rsid w:val="004C42B5"/>
    <w:rsid w:val="004C576B"/>
    <w:rsid w:val="004C791C"/>
    <w:rsid w:val="004C7B23"/>
    <w:rsid w:val="004C7B59"/>
    <w:rsid w:val="004D106E"/>
    <w:rsid w:val="004D10C2"/>
    <w:rsid w:val="004D1CD1"/>
    <w:rsid w:val="004D2032"/>
    <w:rsid w:val="004D2499"/>
    <w:rsid w:val="004D289F"/>
    <w:rsid w:val="004D2C4F"/>
    <w:rsid w:val="004D30F8"/>
    <w:rsid w:val="004D353F"/>
    <w:rsid w:val="004D3E94"/>
    <w:rsid w:val="004D3F35"/>
    <w:rsid w:val="004D3F98"/>
    <w:rsid w:val="004D4530"/>
    <w:rsid w:val="004D4654"/>
    <w:rsid w:val="004D4BF2"/>
    <w:rsid w:val="004D58B7"/>
    <w:rsid w:val="004D5F13"/>
    <w:rsid w:val="004D65C4"/>
    <w:rsid w:val="004D6BB4"/>
    <w:rsid w:val="004D6E04"/>
    <w:rsid w:val="004D7C99"/>
    <w:rsid w:val="004E01E8"/>
    <w:rsid w:val="004E0276"/>
    <w:rsid w:val="004E0520"/>
    <w:rsid w:val="004E1BD1"/>
    <w:rsid w:val="004E1D7C"/>
    <w:rsid w:val="004E23CF"/>
    <w:rsid w:val="004E2534"/>
    <w:rsid w:val="004E3B19"/>
    <w:rsid w:val="004E416F"/>
    <w:rsid w:val="004E47C9"/>
    <w:rsid w:val="004E4985"/>
    <w:rsid w:val="004E5C22"/>
    <w:rsid w:val="004E6647"/>
    <w:rsid w:val="004E691E"/>
    <w:rsid w:val="004E6995"/>
    <w:rsid w:val="004E6CF4"/>
    <w:rsid w:val="004E6D65"/>
    <w:rsid w:val="004E6DE1"/>
    <w:rsid w:val="004F0087"/>
    <w:rsid w:val="004F0E77"/>
    <w:rsid w:val="004F1DEB"/>
    <w:rsid w:val="004F200C"/>
    <w:rsid w:val="004F2887"/>
    <w:rsid w:val="004F2D49"/>
    <w:rsid w:val="004F6911"/>
    <w:rsid w:val="004F6F12"/>
    <w:rsid w:val="004F7149"/>
    <w:rsid w:val="004F7639"/>
    <w:rsid w:val="004F7747"/>
    <w:rsid w:val="004F7870"/>
    <w:rsid w:val="005002C5"/>
    <w:rsid w:val="005005F8"/>
    <w:rsid w:val="0050120C"/>
    <w:rsid w:val="00501482"/>
    <w:rsid w:val="0050152C"/>
    <w:rsid w:val="00501CB5"/>
    <w:rsid w:val="00501DB8"/>
    <w:rsid w:val="00501FB7"/>
    <w:rsid w:val="0050202D"/>
    <w:rsid w:val="0050231F"/>
    <w:rsid w:val="005026AF"/>
    <w:rsid w:val="0050272A"/>
    <w:rsid w:val="00502D58"/>
    <w:rsid w:val="005037CF"/>
    <w:rsid w:val="00503F4E"/>
    <w:rsid w:val="0050439B"/>
    <w:rsid w:val="00504F58"/>
    <w:rsid w:val="00506E1E"/>
    <w:rsid w:val="0050754B"/>
    <w:rsid w:val="00510E88"/>
    <w:rsid w:val="005110AC"/>
    <w:rsid w:val="0051191F"/>
    <w:rsid w:val="00511968"/>
    <w:rsid w:val="00512422"/>
    <w:rsid w:val="005126EB"/>
    <w:rsid w:val="00512855"/>
    <w:rsid w:val="00512902"/>
    <w:rsid w:val="00512983"/>
    <w:rsid w:val="00513202"/>
    <w:rsid w:val="00513733"/>
    <w:rsid w:val="005137A6"/>
    <w:rsid w:val="00513E00"/>
    <w:rsid w:val="00513EE0"/>
    <w:rsid w:val="005146B6"/>
    <w:rsid w:val="00515573"/>
    <w:rsid w:val="005155ED"/>
    <w:rsid w:val="00515DEE"/>
    <w:rsid w:val="00517236"/>
    <w:rsid w:val="005173A6"/>
    <w:rsid w:val="00517D3D"/>
    <w:rsid w:val="00520421"/>
    <w:rsid w:val="005209A5"/>
    <w:rsid w:val="00520C1F"/>
    <w:rsid w:val="005225FA"/>
    <w:rsid w:val="00523117"/>
    <w:rsid w:val="005235C0"/>
    <w:rsid w:val="005236D7"/>
    <w:rsid w:val="00523B25"/>
    <w:rsid w:val="005245F4"/>
    <w:rsid w:val="005249E7"/>
    <w:rsid w:val="00526059"/>
    <w:rsid w:val="00526076"/>
    <w:rsid w:val="0052664D"/>
    <w:rsid w:val="00526A33"/>
    <w:rsid w:val="00527393"/>
    <w:rsid w:val="005276A9"/>
    <w:rsid w:val="0052778A"/>
    <w:rsid w:val="00530297"/>
    <w:rsid w:val="00530588"/>
    <w:rsid w:val="00530848"/>
    <w:rsid w:val="00530AD5"/>
    <w:rsid w:val="00532296"/>
    <w:rsid w:val="0053457E"/>
    <w:rsid w:val="00535896"/>
    <w:rsid w:val="00536387"/>
    <w:rsid w:val="00536402"/>
    <w:rsid w:val="005364C4"/>
    <w:rsid w:val="0053739B"/>
    <w:rsid w:val="005376DF"/>
    <w:rsid w:val="00537E09"/>
    <w:rsid w:val="00540033"/>
    <w:rsid w:val="00540366"/>
    <w:rsid w:val="00540931"/>
    <w:rsid w:val="005417CE"/>
    <w:rsid w:val="00541822"/>
    <w:rsid w:val="00542B7C"/>
    <w:rsid w:val="005433DA"/>
    <w:rsid w:val="005451B3"/>
    <w:rsid w:val="005451DD"/>
    <w:rsid w:val="00545478"/>
    <w:rsid w:val="00545D67"/>
    <w:rsid w:val="00547150"/>
    <w:rsid w:val="005472D8"/>
    <w:rsid w:val="005477C4"/>
    <w:rsid w:val="0055051B"/>
    <w:rsid w:val="0055055C"/>
    <w:rsid w:val="005510DC"/>
    <w:rsid w:val="00551E6A"/>
    <w:rsid w:val="00552706"/>
    <w:rsid w:val="00552748"/>
    <w:rsid w:val="00552BEF"/>
    <w:rsid w:val="00553D0C"/>
    <w:rsid w:val="00554344"/>
    <w:rsid w:val="0055597F"/>
    <w:rsid w:val="00555FA6"/>
    <w:rsid w:val="005572F9"/>
    <w:rsid w:val="00557459"/>
    <w:rsid w:val="005616AC"/>
    <w:rsid w:val="00561FE4"/>
    <w:rsid w:val="0056225C"/>
    <w:rsid w:val="00562762"/>
    <w:rsid w:val="005629AC"/>
    <w:rsid w:val="00563272"/>
    <w:rsid w:val="00564A30"/>
    <w:rsid w:val="00564DB9"/>
    <w:rsid w:val="0056536B"/>
    <w:rsid w:val="00565C4A"/>
    <w:rsid w:val="005666F5"/>
    <w:rsid w:val="0056768F"/>
    <w:rsid w:val="00567FCE"/>
    <w:rsid w:val="0057097E"/>
    <w:rsid w:val="00570AEB"/>
    <w:rsid w:val="00570BBD"/>
    <w:rsid w:val="00570E7B"/>
    <w:rsid w:val="00570EBC"/>
    <w:rsid w:val="00571161"/>
    <w:rsid w:val="005712FD"/>
    <w:rsid w:val="00571A90"/>
    <w:rsid w:val="00571BC6"/>
    <w:rsid w:val="00572672"/>
    <w:rsid w:val="00572C05"/>
    <w:rsid w:val="005732D1"/>
    <w:rsid w:val="00573F27"/>
    <w:rsid w:val="005740F4"/>
    <w:rsid w:val="00574574"/>
    <w:rsid w:val="005745E3"/>
    <w:rsid w:val="00574BD3"/>
    <w:rsid w:val="00574CF7"/>
    <w:rsid w:val="00574FB9"/>
    <w:rsid w:val="00575000"/>
    <w:rsid w:val="005750B5"/>
    <w:rsid w:val="005765AD"/>
    <w:rsid w:val="00576FD8"/>
    <w:rsid w:val="00577595"/>
    <w:rsid w:val="0057784A"/>
    <w:rsid w:val="00577E9A"/>
    <w:rsid w:val="0058088C"/>
    <w:rsid w:val="00581091"/>
    <w:rsid w:val="00581379"/>
    <w:rsid w:val="005821C1"/>
    <w:rsid w:val="005827B4"/>
    <w:rsid w:val="0058280D"/>
    <w:rsid w:val="00582BDD"/>
    <w:rsid w:val="00583097"/>
    <w:rsid w:val="00583C1C"/>
    <w:rsid w:val="005849FC"/>
    <w:rsid w:val="00585860"/>
    <w:rsid w:val="0058628D"/>
    <w:rsid w:val="00590068"/>
    <w:rsid w:val="00591158"/>
    <w:rsid w:val="0059129C"/>
    <w:rsid w:val="00591950"/>
    <w:rsid w:val="00592123"/>
    <w:rsid w:val="00594685"/>
    <w:rsid w:val="0059484E"/>
    <w:rsid w:val="00594CAA"/>
    <w:rsid w:val="00595802"/>
    <w:rsid w:val="00595D37"/>
    <w:rsid w:val="00595DC2"/>
    <w:rsid w:val="00596AB0"/>
    <w:rsid w:val="00597448"/>
    <w:rsid w:val="005A0A39"/>
    <w:rsid w:val="005A0F7A"/>
    <w:rsid w:val="005A1BA7"/>
    <w:rsid w:val="005A273E"/>
    <w:rsid w:val="005A3007"/>
    <w:rsid w:val="005A3376"/>
    <w:rsid w:val="005A3409"/>
    <w:rsid w:val="005A3D11"/>
    <w:rsid w:val="005A40B2"/>
    <w:rsid w:val="005A478C"/>
    <w:rsid w:val="005A4B72"/>
    <w:rsid w:val="005A4C77"/>
    <w:rsid w:val="005A5862"/>
    <w:rsid w:val="005A58BA"/>
    <w:rsid w:val="005A5921"/>
    <w:rsid w:val="005A6E94"/>
    <w:rsid w:val="005A71E6"/>
    <w:rsid w:val="005A73ED"/>
    <w:rsid w:val="005A7899"/>
    <w:rsid w:val="005A7CE2"/>
    <w:rsid w:val="005A7F34"/>
    <w:rsid w:val="005B010D"/>
    <w:rsid w:val="005B0847"/>
    <w:rsid w:val="005B0E01"/>
    <w:rsid w:val="005B34B2"/>
    <w:rsid w:val="005B4124"/>
    <w:rsid w:val="005B41D8"/>
    <w:rsid w:val="005B5224"/>
    <w:rsid w:val="005B575B"/>
    <w:rsid w:val="005B6597"/>
    <w:rsid w:val="005B7734"/>
    <w:rsid w:val="005B7743"/>
    <w:rsid w:val="005C0544"/>
    <w:rsid w:val="005C17AB"/>
    <w:rsid w:val="005C1C54"/>
    <w:rsid w:val="005C382C"/>
    <w:rsid w:val="005C4010"/>
    <w:rsid w:val="005C450A"/>
    <w:rsid w:val="005C4F28"/>
    <w:rsid w:val="005C5C2B"/>
    <w:rsid w:val="005C6AD6"/>
    <w:rsid w:val="005C7F8C"/>
    <w:rsid w:val="005D0358"/>
    <w:rsid w:val="005D07FB"/>
    <w:rsid w:val="005D1A48"/>
    <w:rsid w:val="005D2618"/>
    <w:rsid w:val="005D26C8"/>
    <w:rsid w:val="005D2CA3"/>
    <w:rsid w:val="005D4654"/>
    <w:rsid w:val="005D4EA7"/>
    <w:rsid w:val="005D5C84"/>
    <w:rsid w:val="005D5E66"/>
    <w:rsid w:val="005D603D"/>
    <w:rsid w:val="005D622F"/>
    <w:rsid w:val="005D6747"/>
    <w:rsid w:val="005D694E"/>
    <w:rsid w:val="005D6E21"/>
    <w:rsid w:val="005D77AA"/>
    <w:rsid w:val="005E0794"/>
    <w:rsid w:val="005E2102"/>
    <w:rsid w:val="005E211B"/>
    <w:rsid w:val="005E22C9"/>
    <w:rsid w:val="005E24B0"/>
    <w:rsid w:val="005E28F2"/>
    <w:rsid w:val="005E3388"/>
    <w:rsid w:val="005E3E17"/>
    <w:rsid w:val="005E3F78"/>
    <w:rsid w:val="005E4499"/>
    <w:rsid w:val="005E4575"/>
    <w:rsid w:val="005E4D6E"/>
    <w:rsid w:val="005E58C6"/>
    <w:rsid w:val="005E5BCA"/>
    <w:rsid w:val="005E6843"/>
    <w:rsid w:val="005E6F6B"/>
    <w:rsid w:val="005F0513"/>
    <w:rsid w:val="005F06D5"/>
    <w:rsid w:val="005F0BA7"/>
    <w:rsid w:val="005F0F6A"/>
    <w:rsid w:val="005F2BAF"/>
    <w:rsid w:val="005F3056"/>
    <w:rsid w:val="005F4EAF"/>
    <w:rsid w:val="005F5993"/>
    <w:rsid w:val="005F6140"/>
    <w:rsid w:val="005F6F5F"/>
    <w:rsid w:val="005F768E"/>
    <w:rsid w:val="006024E7"/>
    <w:rsid w:val="006030D1"/>
    <w:rsid w:val="00603206"/>
    <w:rsid w:val="006037C3"/>
    <w:rsid w:val="00603845"/>
    <w:rsid w:val="00605069"/>
    <w:rsid w:val="0060579B"/>
    <w:rsid w:val="00606065"/>
    <w:rsid w:val="006063C3"/>
    <w:rsid w:val="00606F4A"/>
    <w:rsid w:val="006104E4"/>
    <w:rsid w:val="006106DA"/>
    <w:rsid w:val="0061128C"/>
    <w:rsid w:val="00611341"/>
    <w:rsid w:val="00612720"/>
    <w:rsid w:val="00612A91"/>
    <w:rsid w:val="00613F7B"/>
    <w:rsid w:val="00614837"/>
    <w:rsid w:val="00615328"/>
    <w:rsid w:val="00615962"/>
    <w:rsid w:val="00616B16"/>
    <w:rsid w:val="0061724E"/>
    <w:rsid w:val="006177E1"/>
    <w:rsid w:val="006214E1"/>
    <w:rsid w:val="00621612"/>
    <w:rsid w:val="00621870"/>
    <w:rsid w:val="00622568"/>
    <w:rsid w:val="00622728"/>
    <w:rsid w:val="00622C1B"/>
    <w:rsid w:val="00622D4A"/>
    <w:rsid w:val="00622FB0"/>
    <w:rsid w:val="00624B59"/>
    <w:rsid w:val="0062562A"/>
    <w:rsid w:val="0062600F"/>
    <w:rsid w:val="006263CB"/>
    <w:rsid w:val="006270CA"/>
    <w:rsid w:val="006279EF"/>
    <w:rsid w:val="00627FB6"/>
    <w:rsid w:val="006318D8"/>
    <w:rsid w:val="00631A8D"/>
    <w:rsid w:val="00632D15"/>
    <w:rsid w:val="00633D21"/>
    <w:rsid w:val="0063490C"/>
    <w:rsid w:val="00634B2E"/>
    <w:rsid w:val="0063615C"/>
    <w:rsid w:val="0063682B"/>
    <w:rsid w:val="00637AC1"/>
    <w:rsid w:val="006401BA"/>
    <w:rsid w:val="00640DD9"/>
    <w:rsid w:val="00641DB1"/>
    <w:rsid w:val="00642232"/>
    <w:rsid w:val="00642464"/>
    <w:rsid w:val="00642470"/>
    <w:rsid w:val="00642CAD"/>
    <w:rsid w:val="00643004"/>
    <w:rsid w:val="00643061"/>
    <w:rsid w:val="00643D20"/>
    <w:rsid w:val="0064438F"/>
    <w:rsid w:val="0064445F"/>
    <w:rsid w:val="00644850"/>
    <w:rsid w:val="006449B8"/>
    <w:rsid w:val="006450C7"/>
    <w:rsid w:val="00645135"/>
    <w:rsid w:val="006451A3"/>
    <w:rsid w:val="00645A11"/>
    <w:rsid w:val="00645FDF"/>
    <w:rsid w:val="0064731C"/>
    <w:rsid w:val="00647812"/>
    <w:rsid w:val="00647890"/>
    <w:rsid w:val="00647EEA"/>
    <w:rsid w:val="00650534"/>
    <w:rsid w:val="0065092A"/>
    <w:rsid w:val="00651EC6"/>
    <w:rsid w:val="0065288B"/>
    <w:rsid w:val="006532AE"/>
    <w:rsid w:val="00654831"/>
    <w:rsid w:val="00654C27"/>
    <w:rsid w:val="00654FAD"/>
    <w:rsid w:val="00654FFC"/>
    <w:rsid w:val="00655077"/>
    <w:rsid w:val="0065566F"/>
    <w:rsid w:val="00655764"/>
    <w:rsid w:val="006567C9"/>
    <w:rsid w:val="00656CCB"/>
    <w:rsid w:val="00660A88"/>
    <w:rsid w:val="00660ECD"/>
    <w:rsid w:val="006611FC"/>
    <w:rsid w:val="006624BF"/>
    <w:rsid w:val="00662A1D"/>
    <w:rsid w:val="00662D86"/>
    <w:rsid w:val="0066349F"/>
    <w:rsid w:val="00663521"/>
    <w:rsid w:val="00664513"/>
    <w:rsid w:val="00664828"/>
    <w:rsid w:val="00664ED0"/>
    <w:rsid w:val="00666E86"/>
    <w:rsid w:val="00667747"/>
    <w:rsid w:val="006679F0"/>
    <w:rsid w:val="00667A1A"/>
    <w:rsid w:val="00670093"/>
    <w:rsid w:val="00671F7E"/>
    <w:rsid w:val="00672587"/>
    <w:rsid w:val="00672BF1"/>
    <w:rsid w:val="00673023"/>
    <w:rsid w:val="00673688"/>
    <w:rsid w:val="0067456B"/>
    <w:rsid w:val="00674721"/>
    <w:rsid w:val="00674FE6"/>
    <w:rsid w:val="0067521B"/>
    <w:rsid w:val="00675337"/>
    <w:rsid w:val="00675647"/>
    <w:rsid w:val="006758B1"/>
    <w:rsid w:val="00675FBA"/>
    <w:rsid w:val="00676D0E"/>
    <w:rsid w:val="006770AD"/>
    <w:rsid w:val="00677F6B"/>
    <w:rsid w:val="00680787"/>
    <w:rsid w:val="00680965"/>
    <w:rsid w:val="00681D6A"/>
    <w:rsid w:val="00682175"/>
    <w:rsid w:val="00682E0C"/>
    <w:rsid w:val="00683141"/>
    <w:rsid w:val="0068315E"/>
    <w:rsid w:val="00683960"/>
    <w:rsid w:val="00683D42"/>
    <w:rsid w:val="006842A4"/>
    <w:rsid w:val="006844CF"/>
    <w:rsid w:val="006846C1"/>
    <w:rsid w:val="00685AC2"/>
    <w:rsid w:val="00686553"/>
    <w:rsid w:val="00686E64"/>
    <w:rsid w:val="006872DE"/>
    <w:rsid w:val="00687A0F"/>
    <w:rsid w:val="00687BC7"/>
    <w:rsid w:val="0069067B"/>
    <w:rsid w:val="00690BC1"/>
    <w:rsid w:val="0069126C"/>
    <w:rsid w:val="00691420"/>
    <w:rsid w:val="006919FC"/>
    <w:rsid w:val="00692DE3"/>
    <w:rsid w:val="006933C7"/>
    <w:rsid w:val="00693490"/>
    <w:rsid w:val="00693B01"/>
    <w:rsid w:val="0069401B"/>
    <w:rsid w:val="006957AC"/>
    <w:rsid w:val="00695FB7"/>
    <w:rsid w:val="0069683D"/>
    <w:rsid w:val="006A02B6"/>
    <w:rsid w:val="006A0CE1"/>
    <w:rsid w:val="006A1532"/>
    <w:rsid w:val="006A29C6"/>
    <w:rsid w:val="006A2CD5"/>
    <w:rsid w:val="006A2D2E"/>
    <w:rsid w:val="006A33FB"/>
    <w:rsid w:val="006A3ACC"/>
    <w:rsid w:val="006A3DA4"/>
    <w:rsid w:val="006A4433"/>
    <w:rsid w:val="006A5C88"/>
    <w:rsid w:val="006A5D64"/>
    <w:rsid w:val="006A672F"/>
    <w:rsid w:val="006A6C87"/>
    <w:rsid w:val="006B043D"/>
    <w:rsid w:val="006B0A3B"/>
    <w:rsid w:val="006B1C10"/>
    <w:rsid w:val="006B2FFC"/>
    <w:rsid w:val="006B35F9"/>
    <w:rsid w:val="006B3645"/>
    <w:rsid w:val="006B4237"/>
    <w:rsid w:val="006B4531"/>
    <w:rsid w:val="006B4EE6"/>
    <w:rsid w:val="006B5093"/>
    <w:rsid w:val="006B5305"/>
    <w:rsid w:val="006B66D6"/>
    <w:rsid w:val="006B6E47"/>
    <w:rsid w:val="006B732D"/>
    <w:rsid w:val="006B74B3"/>
    <w:rsid w:val="006C0BA5"/>
    <w:rsid w:val="006C0D1A"/>
    <w:rsid w:val="006C0DED"/>
    <w:rsid w:val="006C109B"/>
    <w:rsid w:val="006C14B2"/>
    <w:rsid w:val="006C14C9"/>
    <w:rsid w:val="006C174F"/>
    <w:rsid w:val="006C1ED9"/>
    <w:rsid w:val="006C289A"/>
    <w:rsid w:val="006C2D41"/>
    <w:rsid w:val="006C3E77"/>
    <w:rsid w:val="006C4AA1"/>
    <w:rsid w:val="006C4B9C"/>
    <w:rsid w:val="006C5E8E"/>
    <w:rsid w:val="006C698E"/>
    <w:rsid w:val="006C73A2"/>
    <w:rsid w:val="006D028F"/>
    <w:rsid w:val="006D134F"/>
    <w:rsid w:val="006D237C"/>
    <w:rsid w:val="006D2DBA"/>
    <w:rsid w:val="006D2FEA"/>
    <w:rsid w:val="006D401D"/>
    <w:rsid w:val="006D563F"/>
    <w:rsid w:val="006D591C"/>
    <w:rsid w:val="006D630F"/>
    <w:rsid w:val="006D6F66"/>
    <w:rsid w:val="006D74FD"/>
    <w:rsid w:val="006D7D5A"/>
    <w:rsid w:val="006E163D"/>
    <w:rsid w:val="006E2D9A"/>
    <w:rsid w:val="006E45BF"/>
    <w:rsid w:val="006E4872"/>
    <w:rsid w:val="006E4951"/>
    <w:rsid w:val="006E4C79"/>
    <w:rsid w:val="006E569E"/>
    <w:rsid w:val="006E605C"/>
    <w:rsid w:val="006E65A7"/>
    <w:rsid w:val="006E6648"/>
    <w:rsid w:val="006E6858"/>
    <w:rsid w:val="006E6D81"/>
    <w:rsid w:val="006E7975"/>
    <w:rsid w:val="006F0B0E"/>
    <w:rsid w:val="006F1061"/>
    <w:rsid w:val="006F10F6"/>
    <w:rsid w:val="006F1F12"/>
    <w:rsid w:val="006F20C5"/>
    <w:rsid w:val="006F255D"/>
    <w:rsid w:val="006F3482"/>
    <w:rsid w:val="006F3E07"/>
    <w:rsid w:val="006F3EE0"/>
    <w:rsid w:val="006F3EF6"/>
    <w:rsid w:val="006F418E"/>
    <w:rsid w:val="006F4444"/>
    <w:rsid w:val="006F56AA"/>
    <w:rsid w:val="006F63AC"/>
    <w:rsid w:val="0070020F"/>
    <w:rsid w:val="00700249"/>
    <w:rsid w:val="00700E58"/>
    <w:rsid w:val="00701926"/>
    <w:rsid w:val="007032A2"/>
    <w:rsid w:val="00703F0A"/>
    <w:rsid w:val="007041BA"/>
    <w:rsid w:val="0070422F"/>
    <w:rsid w:val="007044E7"/>
    <w:rsid w:val="00704796"/>
    <w:rsid w:val="00705AF7"/>
    <w:rsid w:val="00706A1B"/>
    <w:rsid w:val="00706B03"/>
    <w:rsid w:val="00706CAF"/>
    <w:rsid w:val="00706CC6"/>
    <w:rsid w:val="00706FA1"/>
    <w:rsid w:val="007072C8"/>
    <w:rsid w:val="0071013B"/>
    <w:rsid w:val="007102BD"/>
    <w:rsid w:val="0071066A"/>
    <w:rsid w:val="00710BCE"/>
    <w:rsid w:val="0071337B"/>
    <w:rsid w:val="00713F79"/>
    <w:rsid w:val="007171DE"/>
    <w:rsid w:val="0071749F"/>
    <w:rsid w:val="007176C9"/>
    <w:rsid w:val="007201D3"/>
    <w:rsid w:val="00720C1F"/>
    <w:rsid w:val="00720C82"/>
    <w:rsid w:val="00721819"/>
    <w:rsid w:val="0072200E"/>
    <w:rsid w:val="007222AD"/>
    <w:rsid w:val="0072292A"/>
    <w:rsid w:val="007229DD"/>
    <w:rsid w:val="007232C1"/>
    <w:rsid w:val="00723E75"/>
    <w:rsid w:val="00724451"/>
    <w:rsid w:val="00724D55"/>
    <w:rsid w:val="00725CAE"/>
    <w:rsid w:val="0072610A"/>
    <w:rsid w:val="00726F12"/>
    <w:rsid w:val="00726FA3"/>
    <w:rsid w:val="007277AC"/>
    <w:rsid w:val="0072793D"/>
    <w:rsid w:val="00732111"/>
    <w:rsid w:val="0073496B"/>
    <w:rsid w:val="00735D4B"/>
    <w:rsid w:val="00736099"/>
    <w:rsid w:val="00736B92"/>
    <w:rsid w:val="00736D19"/>
    <w:rsid w:val="00737BEA"/>
    <w:rsid w:val="00742088"/>
    <w:rsid w:val="00742124"/>
    <w:rsid w:val="00742180"/>
    <w:rsid w:val="00742B2A"/>
    <w:rsid w:val="00742CB0"/>
    <w:rsid w:val="00743269"/>
    <w:rsid w:val="00744790"/>
    <w:rsid w:val="00744E44"/>
    <w:rsid w:val="0074515E"/>
    <w:rsid w:val="007453B9"/>
    <w:rsid w:val="00745949"/>
    <w:rsid w:val="00746506"/>
    <w:rsid w:val="007471ED"/>
    <w:rsid w:val="007472F4"/>
    <w:rsid w:val="007476DB"/>
    <w:rsid w:val="00750D19"/>
    <w:rsid w:val="007510D8"/>
    <w:rsid w:val="00751217"/>
    <w:rsid w:val="00751A07"/>
    <w:rsid w:val="00751B7F"/>
    <w:rsid w:val="00751C89"/>
    <w:rsid w:val="00751DC5"/>
    <w:rsid w:val="00752F25"/>
    <w:rsid w:val="0075372E"/>
    <w:rsid w:val="00754AC5"/>
    <w:rsid w:val="00755543"/>
    <w:rsid w:val="00755EEC"/>
    <w:rsid w:val="00756904"/>
    <w:rsid w:val="00757830"/>
    <w:rsid w:val="007578C5"/>
    <w:rsid w:val="00757C57"/>
    <w:rsid w:val="00760263"/>
    <w:rsid w:val="00760277"/>
    <w:rsid w:val="00760689"/>
    <w:rsid w:val="00760BC5"/>
    <w:rsid w:val="0076111D"/>
    <w:rsid w:val="0076239B"/>
    <w:rsid w:val="007627C1"/>
    <w:rsid w:val="007630D8"/>
    <w:rsid w:val="007630FF"/>
    <w:rsid w:val="00764E91"/>
    <w:rsid w:val="00765C18"/>
    <w:rsid w:val="00765CFB"/>
    <w:rsid w:val="00766061"/>
    <w:rsid w:val="00766393"/>
    <w:rsid w:val="007667E1"/>
    <w:rsid w:val="00766E80"/>
    <w:rsid w:val="007673A6"/>
    <w:rsid w:val="007676A0"/>
    <w:rsid w:val="00767BAB"/>
    <w:rsid w:val="00767CA9"/>
    <w:rsid w:val="00770915"/>
    <w:rsid w:val="0077126F"/>
    <w:rsid w:val="00771977"/>
    <w:rsid w:val="00771AE2"/>
    <w:rsid w:val="007729A7"/>
    <w:rsid w:val="00772E1C"/>
    <w:rsid w:val="00772E57"/>
    <w:rsid w:val="0077307B"/>
    <w:rsid w:val="00773240"/>
    <w:rsid w:val="00773701"/>
    <w:rsid w:val="007742A0"/>
    <w:rsid w:val="00774CD0"/>
    <w:rsid w:val="00774F27"/>
    <w:rsid w:val="007766EA"/>
    <w:rsid w:val="007769C6"/>
    <w:rsid w:val="00776B80"/>
    <w:rsid w:val="0077752D"/>
    <w:rsid w:val="0078003E"/>
    <w:rsid w:val="007805BA"/>
    <w:rsid w:val="00780740"/>
    <w:rsid w:val="00780E1E"/>
    <w:rsid w:val="0078119A"/>
    <w:rsid w:val="0078168C"/>
    <w:rsid w:val="00782E13"/>
    <w:rsid w:val="00782E59"/>
    <w:rsid w:val="0078450A"/>
    <w:rsid w:val="00785079"/>
    <w:rsid w:val="00785223"/>
    <w:rsid w:val="0078598B"/>
    <w:rsid w:val="0078647D"/>
    <w:rsid w:val="00786578"/>
    <w:rsid w:val="00786F2E"/>
    <w:rsid w:val="0078789B"/>
    <w:rsid w:val="00787A69"/>
    <w:rsid w:val="00787C92"/>
    <w:rsid w:val="00787CB6"/>
    <w:rsid w:val="00790097"/>
    <w:rsid w:val="00790CEB"/>
    <w:rsid w:val="007910CF"/>
    <w:rsid w:val="00792149"/>
    <w:rsid w:val="00792F3C"/>
    <w:rsid w:val="0079342F"/>
    <w:rsid w:val="00794987"/>
    <w:rsid w:val="007954E9"/>
    <w:rsid w:val="00795EB1"/>
    <w:rsid w:val="0079605F"/>
    <w:rsid w:val="0079769B"/>
    <w:rsid w:val="00797C8F"/>
    <w:rsid w:val="007A0351"/>
    <w:rsid w:val="007A0579"/>
    <w:rsid w:val="007A06AF"/>
    <w:rsid w:val="007A0872"/>
    <w:rsid w:val="007A08E8"/>
    <w:rsid w:val="007A0A7C"/>
    <w:rsid w:val="007A0AEE"/>
    <w:rsid w:val="007A16AC"/>
    <w:rsid w:val="007A1AB1"/>
    <w:rsid w:val="007A1D1F"/>
    <w:rsid w:val="007A1FE2"/>
    <w:rsid w:val="007A21D7"/>
    <w:rsid w:val="007A226B"/>
    <w:rsid w:val="007A22E2"/>
    <w:rsid w:val="007A22E9"/>
    <w:rsid w:val="007A4400"/>
    <w:rsid w:val="007A450B"/>
    <w:rsid w:val="007A4DF6"/>
    <w:rsid w:val="007A5C81"/>
    <w:rsid w:val="007A618B"/>
    <w:rsid w:val="007A68B4"/>
    <w:rsid w:val="007A73D4"/>
    <w:rsid w:val="007A7A67"/>
    <w:rsid w:val="007B001D"/>
    <w:rsid w:val="007B05BE"/>
    <w:rsid w:val="007B0BD0"/>
    <w:rsid w:val="007B14FA"/>
    <w:rsid w:val="007B16A7"/>
    <w:rsid w:val="007B204A"/>
    <w:rsid w:val="007B27EA"/>
    <w:rsid w:val="007B2808"/>
    <w:rsid w:val="007B2A5F"/>
    <w:rsid w:val="007B3B82"/>
    <w:rsid w:val="007B3BA7"/>
    <w:rsid w:val="007B4C50"/>
    <w:rsid w:val="007B57FF"/>
    <w:rsid w:val="007B5A08"/>
    <w:rsid w:val="007B5BBE"/>
    <w:rsid w:val="007B7373"/>
    <w:rsid w:val="007C03A2"/>
    <w:rsid w:val="007C120C"/>
    <w:rsid w:val="007C2534"/>
    <w:rsid w:val="007C27F4"/>
    <w:rsid w:val="007C2D72"/>
    <w:rsid w:val="007C2F2D"/>
    <w:rsid w:val="007C3108"/>
    <w:rsid w:val="007C3499"/>
    <w:rsid w:val="007C3752"/>
    <w:rsid w:val="007C38E1"/>
    <w:rsid w:val="007C3D15"/>
    <w:rsid w:val="007C3ED8"/>
    <w:rsid w:val="007C4360"/>
    <w:rsid w:val="007C4461"/>
    <w:rsid w:val="007C4BE8"/>
    <w:rsid w:val="007C5E40"/>
    <w:rsid w:val="007C5F9C"/>
    <w:rsid w:val="007C6C1F"/>
    <w:rsid w:val="007C7F6F"/>
    <w:rsid w:val="007D002D"/>
    <w:rsid w:val="007D05DE"/>
    <w:rsid w:val="007D12BC"/>
    <w:rsid w:val="007D1459"/>
    <w:rsid w:val="007D14DE"/>
    <w:rsid w:val="007D1E08"/>
    <w:rsid w:val="007D1F04"/>
    <w:rsid w:val="007D3EAF"/>
    <w:rsid w:val="007D44C3"/>
    <w:rsid w:val="007D498E"/>
    <w:rsid w:val="007D6294"/>
    <w:rsid w:val="007D63F5"/>
    <w:rsid w:val="007D676D"/>
    <w:rsid w:val="007D6D30"/>
    <w:rsid w:val="007D7659"/>
    <w:rsid w:val="007D77CB"/>
    <w:rsid w:val="007E052D"/>
    <w:rsid w:val="007E09F6"/>
    <w:rsid w:val="007E13D1"/>
    <w:rsid w:val="007E175B"/>
    <w:rsid w:val="007E22B5"/>
    <w:rsid w:val="007E2A42"/>
    <w:rsid w:val="007E436C"/>
    <w:rsid w:val="007E4726"/>
    <w:rsid w:val="007E4D17"/>
    <w:rsid w:val="007E4FAE"/>
    <w:rsid w:val="007E53B8"/>
    <w:rsid w:val="007E6843"/>
    <w:rsid w:val="007E6A93"/>
    <w:rsid w:val="007E70BB"/>
    <w:rsid w:val="007E7182"/>
    <w:rsid w:val="007E7CD6"/>
    <w:rsid w:val="007F0EB7"/>
    <w:rsid w:val="007F17BF"/>
    <w:rsid w:val="007F17C1"/>
    <w:rsid w:val="007F1F58"/>
    <w:rsid w:val="007F229E"/>
    <w:rsid w:val="007F2452"/>
    <w:rsid w:val="007F247A"/>
    <w:rsid w:val="007F287C"/>
    <w:rsid w:val="007F2B6F"/>
    <w:rsid w:val="007F446F"/>
    <w:rsid w:val="007F4D32"/>
    <w:rsid w:val="007F4F72"/>
    <w:rsid w:val="007F649C"/>
    <w:rsid w:val="007F64A0"/>
    <w:rsid w:val="007F6D0D"/>
    <w:rsid w:val="007F73DA"/>
    <w:rsid w:val="007F7D21"/>
    <w:rsid w:val="007F7EA4"/>
    <w:rsid w:val="007F7F2E"/>
    <w:rsid w:val="00800CFF"/>
    <w:rsid w:val="00801B23"/>
    <w:rsid w:val="00802522"/>
    <w:rsid w:val="00802841"/>
    <w:rsid w:val="008030DB"/>
    <w:rsid w:val="00803B67"/>
    <w:rsid w:val="00803DBA"/>
    <w:rsid w:val="00803FFF"/>
    <w:rsid w:val="008040FB"/>
    <w:rsid w:val="008049FD"/>
    <w:rsid w:val="00804B82"/>
    <w:rsid w:val="008052AF"/>
    <w:rsid w:val="00805A7C"/>
    <w:rsid w:val="00805F18"/>
    <w:rsid w:val="00806139"/>
    <w:rsid w:val="0080781B"/>
    <w:rsid w:val="00807A37"/>
    <w:rsid w:val="008116D1"/>
    <w:rsid w:val="00811858"/>
    <w:rsid w:val="00811A80"/>
    <w:rsid w:val="00811E17"/>
    <w:rsid w:val="008120C3"/>
    <w:rsid w:val="00812961"/>
    <w:rsid w:val="00813836"/>
    <w:rsid w:val="00813BD6"/>
    <w:rsid w:val="008143CB"/>
    <w:rsid w:val="0081517D"/>
    <w:rsid w:val="00815974"/>
    <w:rsid w:val="00815C61"/>
    <w:rsid w:val="00816030"/>
    <w:rsid w:val="0081671A"/>
    <w:rsid w:val="00816A1F"/>
    <w:rsid w:val="00816B91"/>
    <w:rsid w:val="00817839"/>
    <w:rsid w:val="00820F25"/>
    <w:rsid w:val="00822212"/>
    <w:rsid w:val="008224A0"/>
    <w:rsid w:val="008226E0"/>
    <w:rsid w:val="00822B9B"/>
    <w:rsid w:val="00823829"/>
    <w:rsid w:val="0082576E"/>
    <w:rsid w:val="00825BAE"/>
    <w:rsid w:val="00825D66"/>
    <w:rsid w:val="008266EC"/>
    <w:rsid w:val="008269CF"/>
    <w:rsid w:val="00827878"/>
    <w:rsid w:val="0083061D"/>
    <w:rsid w:val="0083063A"/>
    <w:rsid w:val="00830675"/>
    <w:rsid w:val="008308DA"/>
    <w:rsid w:val="00830AA2"/>
    <w:rsid w:val="00830C08"/>
    <w:rsid w:val="00830D60"/>
    <w:rsid w:val="00831279"/>
    <w:rsid w:val="0083352E"/>
    <w:rsid w:val="008339BD"/>
    <w:rsid w:val="00833A03"/>
    <w:rsid w:val="00833A31"/>
    <w:rsid w:val="00833D8B"/>
    <w:rsid w:val="00833DD9"/>
    <w:rsid w:val="00833EC9"/>
    <w:rsid w:val="00834482"/>
    <w:rsid w:val="00834494"/>
    <w:rsid w:val="008348A1"/>
    <w:rsid w:val="0083496F"/>
    <w:rsid w:val="008351C6"/>
    <w:rsid w:val="0083595C"/>
    <w:rsid w:val="008361B8"/>
    <w:rsid w:val="008367E7"/>
    <w:rsid w:val="00837413"/>
    <w:rsid w:val="00837A3C"/>
    <w:rsid w:val="00837F51"/>
    <w:rsid w:val="00840B00"/>
    <w:rsid w:val="008412AA"/>
    <w:rsid w:val="00841D39"/>
    <w:rsid w:val="008429BE"/>
    <w:rsid w:val="00843034"/>
    <w:rsid w:val="00843171"/>
    <w:rsid w:val="008432A4"/>
    <w:rsid w:val="00843B15"/>
    <w:rsid w:val="008440EF"/>
    <w:rsid w:val="00844353"/>
    <w:rsid w:val="00844647"/>
    <w:rsid w:val="00844A28"/>
    <w:rsid w:val="00844AC8"/>
    <w:rsid w:val="00844EEF"/>
    <w:rsid w:val="00845769"/>
    <w:rsid w:val="00845799"/>
    <w:rsid w:val="008464AD"/>
    <w:rsid w:val="00846B75"/>
    <w:rsid w:val="00847165"/>
    <w:rsid w:val="008473AC"/>
    <w:rsid w:val="008507B7"/>
    <w:rsid w:val="00850ADD"/>
    <w:rsid w:val="0085227D"/>
    <w:rsid w:val="00853E5C"/>
    <w:rsid w:val="00854291"/>
    <w:rsid w:val="0085489E"/>
    <w:rsid w:val="00854DEB"/>
    <w:rsid w:val="008550D9"/>
    <w:rsid w:val="0085658F"/>
    <w:rsid w:val="00856D31"/>
    <w:rsid w:val="00857765"/>
    <w:rsid w:val="0085776B"/>
    <w:rsid w:val="00857E08"/>
    <w:rsid w:val="00860708"/>
    <w:rsid w:val="008610B5"/>
    <w:rsid w:val="008624DF"/>
    <w:rsid w:val="00862D48"/>
    <w:rsid w:val="00863823"/>
    <w:rsid w:val="0086560A"/>
    <w:rsid w:val="00865637"/>
    <w:rsid w:val="00865F16"/>
    <w:rsid w:val="00866077"/>
    <w:rsid w:val="00866A05"/>
    <w:rsid w:val="00866CD2"/>
    <w:rsid w:val="00866D56"/>
    <w:rsid w:val="008673F4"/>
    <w:rsid w:val="00870085"/>
    <w:rsid w:val="00871D25"/>
    <w:rsid w:val="008722B4"/>
    <w:rsid w:val="00872334"/>
    <w:rsid w:val="00872531"/>
    <w:rsid w:val="00872774"/>
    <w:rsid w:val="00872BBB"/>
    <w:rsid w:val="0087336B"/>
    <w:rsid w:val="00873D72"/>
    <w:rsid w:val="0087418D"/>
    <w:rsid w:val="00874C51"/>
    <w:rsid w:val="00874C6D"/>
    <w:rsid w:val="00875BA7"/>
    <w:rsid w:val="00876576"/>
    <w:rsid w:val="0088003F"/>
    <w:rsid w:val="00880451"/>
    <w:rsid w:val="008804FB"/>
    <w:rsid w:val="008806DB"/>
    <w:rsid w:val="008819F4"/>
    <w:rsid w:val="00881E68"/>
    <w:rsid w:val="00881EE3"/>
    <w:rsid w:val="008828A8"/>
    <w:rsid w:val="00882989"/>
    <w:rsid w:val="0088427E"/>
    <w:rsid w:val="0088435E"/>
    <w:rsid w:val="0088495F"/>
    <w:rsid w:val="00884A2C"/>
    <w:rsid w:val="00884B77"/>
    <w:rsid w:val="00884BA5"/>
    <w:rsid w:val="0088513E"/>
    <w:rsid w:val="008853A7"/>
    <w:rsid w:val="008858A2"/>
    <w:rsid w:val="00887C8C"/>
    <w:rsid w:val="00887C90"/>
    <w:rsid w:val="00890864"/>
    <w:rsid w:val="008909CB"/>
    <w:rsid w:val="00891380"/>
    <w:rsid w:val="00891A9A"/>
    <w:rsid w:val="00891AFE"/>
    <w:rsid w:val="00891F33"/>
    <w:rsid w:val="00892392"/>
    <w:rsid w:val="008928CD"/>
    <w:rsid w:val="00893F44"/>
    <w:rsid w:val="008944C5"/>
    <w:rsid w:val="008949C3"/>
    <w:rsid w:val="008954F1"/>
    <w:rsid w:val="00895B59"/>
    <w:rsid w:val="00895D24"/>
    <w:rsid w:val="00896529"/>
    <w:rsid w:val="008965C1"/>
    <w:rsid w:val="00897A16"/>
    <w:rsid w:val="00897CEE"/>
    <w:rsid w:val="008A0080"/>
    <w:rsid w:val="008A07C0"/>
    <w:rsid w:val="008A0865"/>
    <w:rsid w:val="008A0B57"/>
    <w:rsid w:val="008A1034"/>
    <w:rsid w:val="008A1A68"/>
    <w:rsid w:val="008A1DCE"/>
    <w:rsid w:val="008A2B26"/>
    <w:rsid w:val="008A2B8F"/>
    <w:rsid w:val="008A3FE6"/>
    <w:rsid w:val="008A482D"/>
    <w:rsid w:val="008A4CCE"/>
    <w:rsid w:val="008A6228"/>
    <w:rsid w:val="008A664D"/>
    <w:rsid w:val="008A6F40"/>
    <w:rsid w:val="008A77E1"/>
    <w:rsid w:val="008A7BCF"/>
    <w:rsid w:val="008B01DF"/>
    <w:rsid w:val="008B182A"/>
    <w:rsid w:val="008B1D52"/>
    <w:rsid w:val="008B25F0"/>
    <w:rsid w:val="008B33DE"/>
    <w:rsid w:val="008B37A5"/>
    <w:rsid w:val="008B38D4"/>
    <w:rsid w:val="008B45A3"/>
    <w:rsid w:val="008B48D5"/>
    <w:rsid w:val="008B4EFB"/>
    <w:rsid w:val="008B52B9"/>
    <w:rsid w:val="008B5416"/>
    <w:rsid w:val="008B557D"/>
    <w:rsid w:val="008B55F6"/>
    <w:rsid w:val="008B6372"/>
    <w:rsid w:val="008B64D9"/>
    <w:rsid w:val="008B7315"/>
    <w:rsid w:val="008B7DB1"/>
    <w:rsid w:val="008C0275"/>
    <w:rsid w:val="008C0AEB"/>
    <w:rsid w:val="008C1676"/>
    <w:rsid w:val="008C1C84"/>
    <w:rsid w:val="008C2BD6"/>
    <w:rsid w:val="008C2E28"/>
    <w:rsid w:val="008C31F3"/>
    <w:rsid w:val="008C3AAE"/>
    <w:rsid w:val="008C3ABA"/>
    <w:rsid w:val="008C4D23"/>
    <w:rsid w:val="008C52C5"/>
    <w:rsid w:val="008C5E71"/>
    <w:rsid w:val="008D01E4"/>
    <w:rsid w:val="008D0B62"/>
    <w:rsid w:val="008D1FE8"/>
    <w:rsid w:val="008D23AC"/>
    <w:rsid w:val="008D2FE3"/>
    <w:rsid w:val="008D3AF5"/>
    <w:rsid w:val="008D4625"/>
    <w:rsid w:val="008D48C0"/>
    <w:rsid w:val="008D4A6E"/>
    <w:rsid w:val="008D50BB"/>
    <w:rsid w:val="008D51DE"/>
    <w:rsid w:val="008D52F5"/>
    <w:rsid w:val="008D53C0"/>
    <w:rsid w:val="008D5546"/>
    <w:rsid w:val="008D5A8E"/>
    <w:rsid w:val="008D5A94"/>
    <w:rsid w:val="008D5BBA"/>
    <w:rsid w:val="008D6985"/>
    <w:rsid w:val="008D76AC"/>
    <w:rsid w:val="008D7CDD"/>
    <w:rsid w:val="008E0E1C"/>
    <w:rsid w:val="008E0F48"/>
    <w:rsid w:val="008E1BE3"/>
    <w:rsid w:val="008E1C8D"/>
    <w:rsid w:val="008E2432"/>
    <w:rsid w:val="008E2A33"/>
    <w:rsid w:val="008E2CF2"/>
    <w:rsid w:val="008E413D"/>
    <w:rsid w:val="008E470A"/>
    <w:rsid w:val="008E4B24"/>
    <w:rsid w:val="008E4BBB"/>
    <w:rsid w:val="008E53B4"/>
    <w:rsid w:val="008E615E"/>
    <w:rsid w:val="008E7CEE"/>
    <w:rsid w:val="008E7F31"/>
    <w:rsid w:val="008F0042"/>
    <w:rsid w:val="008F1887"/>
    <w:rsid w:val="008F1BCA"/>
    <w:rsid w:val="008F3E52"/>
    <w:rsid w:val="008F42DF"/>
    <w:rsid w:val="008F4988"/>
    <w:rsid w:val="008F4E36"/>
    <w:rsid w:val="008F59FD"/>
    <w:rsid w:val="008F5AB9"/>
    <w:rsid w:val="008F61B3"/>
    <w:rsid w:val="008F6A5B"/>
    <w:rsid w:val="008F6AC6"/>
    <w:rsid w:val="008F74B7"/>
    <w:rsid w:val="00900232"/>
    <w:rsid w:val="0090051E"/>
    <w:rsid w:val="00900C04"/>
    <w:rsid w:val="009037EA"/>
    <w:rsid w:val="0090438C"/>
    <w:rsid w:val="00904421"/>
    <w:rsid w:val="00904790"/>
    <w:rsid w:val="009048CD"/>
    <w:rsid w:val="00904A9B"/>
    <w:rsid w:val="00904E7D"/>
    <w:rsid w:val="00904FDE"/>
    <w:rsid w:val="0090503B"/>
    <w:rsid w:val="00905D0C"/>
    <w:rsid w:val="00905FE9"/>
    <w:rsid w:val="0090670B"/>
    <w:rsid w:val="00906A64"/>
    <w:rsid w:val="00906D3B"/>
    <w:rsid w:val="009077DE"/>
    <w:rsid w:val="00907945"/>
    <w:rsid w:val="00910987"/>
    <w:rsid w:val="00911828"/>
    <w:rsid w:val="009126B6"/>
    <w:rsid w:val="00912C2A"/>
    <w:rsid w:val="00912E3F"/>
    <w:rsid w:val="00912E59"/>
    <w:rsid w:val="0091389D"/>
    <w:rsid w:val="00914EAD"/>
    <w:rsid w:val="0091540A"/>
    <w:rsid w:val="00915A2F"/>
    <w:rsid w:val="0091776A"/>
    <w:rsid w:val="00917964"/>
    <w:rsid w:val="00917992"/>
    <w:rsid w:val="009203A6"/>
    <w:rsid w:val="00920A04"/>
    <w:rsid w:val="00921BB3"/>
    <w:rsid w:val="00922759"/>
    <w:rsid w:val="0092413D"/>
    <w:rsid w:val="009244C3"/>
    <w:rsid w:val="00925297"/>
    <w:rsid w:val="00925BEC"/>
    <w:rsid w:val="00925D74"/>
    <w:rsid w:val="00926B63"/>
    <w:rsid w:val="00927D3F"/>
    <w:rsid w:val="009324DC"/>
    <w:rsid w:val="009325FA"/>
    <w:rsid w:val="0093356C"/>
    <w:rsid w:val="009335A0"/>
    <w:rsid w:val="009335B3"/>
    <w:rsid w:val="009337D7"/>
    <w:rsid w:val="00933B15"/>
    <w:rsid w:val="00934408"/>
    <w:rsid w:val="0093604E"/>
    <w:rsid w:val="00936349"/>
    <w:rsid w:val="00937F95"/>
    <w:rsid w:val="00940865"/>
    <w:rsid w:val="009412CB"/>
    <w:rsid w:val="00941A66"/>
    <w:rsid w:val="00941E67"/>
    <w:rsid w:val="009429D6"/>
    <w:rsid w:val="009433DE"/>
    <w:rsid w:val="0094481D"/>
    <w:rsid w:val="009454E0"/>
    <w:rsid w:val="009457B1"/>
    <w:rsid w:val="009463E1"/>
    <w:rsid w:val="00946758"/>
    <w:rsid w:val="00946B19"/>
    <w:rsid w:val="00947FAB"/>
    <w:rsid w:val="0095236F"/>
    <w:rsid w:val="00952DDA"/>
    <w:rsid w:val="00953441"/>
    <w:rsid w:val="0095493D"/>
    <w:rsid w:val="00954FA8"/>
    <w:rsid w:val="009550CF"/>
    <w:rsid w:val="00955B0D"/>
    <w:rsid w:val="00956485"/>
    <w:rsid w:val="009573B2"/>
    <w:rsid w:val="00957C84"/>
    <w:rsid w:val="009605DC"/>
    <w:rsid w:val="009615EF"/>
    <w:rsid w:val="00961945"/>
    <w:rsid w:val="00965CB0"/>
    <w:rsid w:val="009662C8"/>
    <w:rsid w:val="009663E9"/>
    <w:rsid w:val="009665BB"/>
    <w:rsid w:val="00966FA4"/>
    <w:rsid w:val="00967E7B"/>
    <w:rsid w:val="0097085C"/>
    <w:rsid w:val="00970D3F"/>
    <w:rsid w:val="00972C1A"/>
    <w:rsid w:val="009734A2"/>
    <w:rsid w:val="00973644"/>
    <w:rsid w:val="0097393B"/>
    <w:rsid w:val="0097409B"/>
    <w:rsid w:val="00974538"/>
    <w:rsid w:val="0097458D"/>
    <w:rsid w:val="00974AD8"/>
    <w:rsid w:val="0097504F"/>
    <w:rsid w:val="009754E6"/>
    <w:rsid w:val="00976C5D"/>
    <w:rsid w:val="00980011"/>
    <w:rsid w:val="00980D5C"/>
    <w:rsid w:val="00982324"/>
    <w:rsid w:val="009839A4"/>
    <w:rsid w:val="009845BE"/>
    <w:rsid w:val="00984D42"/>
    <w:rsid w:val="009854E5"/>
    <w:rsid w:val="0098631F"/>
    <w:rsid w:val="00990A37"/>
    <w:rsid w:val="009911E8"/>
    <w:rsid w:val="009917DF"/>
    <w:rsid w:val="00991B82"/>
    <w:rsid w:val="0099362F"/>
    <w:rsid w:val="00993C37"/>
    <w:rsid w:val="009948DB"/>
    <w:rsid w:val="009952EB"/>
    <w:rsid w:val="0099595C"/>
    <w:rsid w:val="009959B5"/>
    <w:rsid w:val="00995FBD"/>
    <w:rsid w:val="00996F1A"/>
    <w:rsid w:val="009A0573"/>
    <w:rsid w:val="009A05AD"/>
    <w:rsid w:val="009A1074"/>
    <w:rsid w:val="009A12FC"/>
    <w:rsid w:val="009A1E15"/>
    <w:rsid w:val="009A27AD"/>
    <w:rsid w:val="009A2913"/>
    <w:rsid w:val="009A2B6A"/>
    <w:rsid w:val="009A32CF"/>
    <w:rsid w:val="009A3664"/>
    <w:rsid w:val="009A3AA9"/>
    <w:rsid w:val="009A3B38"/>
    <w:rsid w:val="009A3CFA"/>
    <w:rsid w:val="009A4079"/>
    <w:rsid w:val="009A466E"/>
    <w:rsid w:val="009A46E9"/>
    <w:rsid w:val="009A4C0D"/>
    <w:rsid w:val="009A519C"/>
    <w:rsid w:val="009A60AE"/>
    <w:rsid w:val="009A6C82"/>
    <w:rsid w:val="009A7569"/>
    <w:rsid w:val="009A78E8"/>
    <w:rsid w:val="009A7CD6"/>
    <w:rsid w:val="009B00E8"/>
    <w:rsid w:val="009B12D4"/>
    <w:rsid w:val="009B153E"/>
    <w:rsid w:val="009B2617"/>
    <w:rsid w:val="009B2631"/>
    <w:rsid w:val="009B31D0"/>
    <w:rsid w:val="009B481D"/>
    <w:rsid w:val="009B4AE9"/>
    <w:rsid w:val="009B583E"/>
    <w:rsid w:val="009B5D23"/>
    <w:rsid w:val="009B62C8"/>
    <w:rsid w:val="009B7807"/>
    <w:rsid w:val="009B7A96"/>
    <w:rsid w:val="009C0389"/>
    <w:rsid w:val="009C0CE5"/>
    <w:rsid w:val="009C0F01"/>
    <w:rsid w:val="009C11EB"/>
    <w:rsid w:val="009C1B5B"/>
    <w:rsid w:val="009C22A7"/>
    <w:rsid w:val="009C3A05"/>
    <w:rsid w:val="009C3C85"/>
    <w:rsid w:val="009C552D"/>
    <w:rsid w:val="009C56F5"/>
    <w:rsid w:val="009C6496"/>
    <w:rsid w:val="009C719C"/>
    <w:rsid w:val="009D0360"/>
    <w:rsid w:val="009D03AF"/>
    <w:rsid w:val="009D03B6"/>
    <w:rsid w:val="009D146F"/>
    <w:rsid w:val="009D24C1"/>
    <w:rsid w:val="009D34DC"/>
    <w:rsid w:val="009D4804"/>
    <w:rsid w:val="009D4B60"/>
    <w:rsid w:val="009D5216"/>
    <w:rsid w:val="009D54DD"/>
    <w:rsid w:val="009D565E"/>
    <w:rsid w:val="009D5661"/>
    <w:rsid w:val="009D62AF"/>
    <w:rsid w:val="009D6CD0"/>
    <w:rsid w:val="009D6F1B"/>
    <w:rsid w:val="009D7AA0"/>
    <w:rsid w:val="009E1B86"/>
    <w:rsid w:val="009E2C20"/>
    <w:rsid w:val="009E3C54"/>
    <w:rsid w:val="009E4452"/>
    <w:rsid w:val="009E4AB2"/>
    <w:rsid w:val="009E4B72"/>
    <w:rsid w:val="009E4FA9"/>
    <w:rsid w:val="009E6052"/>
    <w:rsid w:val="009E61D7"/>
    <w:rsid w:val="009E67F8"/>
    <w:rsid w:val="009E6C2C"/>
    <w:rsid w:val="009E6D9B"/>
    <w:rsid w:val="009E6DE4"/>
    <w:rsid w:val="009E70FF"/>
    <w:rsid w:val="009E719A"/>
    <w:rsid w:val="009E77A3"/>
    <w:rsid w:val="009F0051"/>
    <w:rsid w:val="009F0624"/>
    <w:rsid w:val="009F097B"/>
    <w:rsid w:val="009F0FB1"/>
    <w:rsid w:val="009F1C91"/>
    <w:rsid w:val="009F1CED"/>
    <w:rsid w:val="009F1F4E"/>
    <w:rsid w:val="009F2084"/>
    <w:rsid w:val="009F388D"/>
    <w:rsid w:val="009F4443"/>
    <w:rsid w:val="009F4B57"/>
    <w:rsid w:val="009F554E"/>
    <w:rsid w:val="009F5BF2"/>
    <w:rsid w:val="009F5C88"/>
    <w:rsid w:val="009F6A2C"/>
    <w:rsid w:val="00A0087D"/>
    <w:rsid w:val="00A00D7C"/>
    <w:rsid w:val="00A00EC2"/>
    <w:rsid w:val="00A0264E"/>
    <w:rsid w:val="00A0295E"/>
    <w:rsid w:val="00A02D07"/>
    <w:rsid w:val="00A05318"/>
    <w:rsid w:val="00A054EA"/>
    <w:rsid w:val="00A057F5"/>
    <w:rsid w:val="00A05D6B"/>
    <w:rsid w:val="00A06444"/>
    <w:rsid w:val="00A064C6"/>
    <w:rsid w:val="00A0660B"/>
    <w:rsid w:val="00A06EF6"/>
    <w:rsid w:val="00A075E6"/>
    <w:rsid w:val="00A10513"/>
    <w:rsid w:val="00A10F3D"/>
    <w:rsid w:val="00A11CC3"/>
    <w:rsid w:val="00A11FC7"/>
    <w:rsid w:val="00A1365D"/>
    <w:rsid w:val="00A136C2"/>
    <w:rsid w:val="00A13802"/>
    <w:rsid w:val="00A14CA9"/>
    <w:rsid w:val="00A1539E"/>
    <w:rsid w:val="00A15798"/>
    <w:rsid w:val="00A1688A"/>
    <w:rsid w:val="00A17637"/>
    <w:rsid w:val="00A2026E"/>
    <w:rsid w:val="00A20DA3"/>
    <w:rsid w:val="00A20F92"/>
    <w:rsid w:val="00A2129D"/>
    <w:rsid w:val="00A22418"/>
    <w:rsid w:val="00A244C8"/>
    <w:rsid w:val="00A24B67"/>
    <w:rsid w:val="00A2521B"/>
    <w:rsid w:val="00A25454"/>
    <w:rsid w:val="00A25E90"/>
    <w:rsid w:val="00A2644A"/>
    <w:rsid w:val="00A2720D"/>
    <w:rsid w:val="00A27417"/>
    <w:rsid w:val="00A27962"/>
    <w:rsid w:val="00A27A15"/>
    <w:rsid w:val="00A27C20"/>
    <w:rsid w:val="00A27FF9"/>
    <w:rsid w:val="00A30274"/>
    <w:rsid w:val="00A3067B"/>
    <w:rsid w:val="00A30E51"/>
    <w:rsid w:val="00A310C3"/>
    <w:rsid w:val="00A31BF2"/>
    <w:rsid w:val="00A3202F"/>
    <w:rsid w:val="00A33C3E"/>
    <w:rsid w:val="00A3473C"/>
    <w:rsid w:val="00A34840"/>
    <w:rsid w:val="00A34A62"/>
    <w:rsid w:val="00A352AA"/>
    <w:rsid w:val="00A35755"/>
    <w:rsid w:val="00A35AF6"/>
    <w:rsid w:val="00A36467"/>
    <w:rsid w:val="00A36BF1"/>
    <w:rsid w:val="00A3721B"/>
    <w:rsid w:val="00A37353"/>
    <w:rsid w:val="00A40648"/>
    <w:rsid w:val="00A407F8"/>
    <w:rsid w:val="00A4081A"/>
    <w:rsid w:val="00A40F45"/>
    <w:rsid w:val="00A41600"/>
    <w:rsid w:val="00A4177E"/>
    <w:rsid w:val="00A42142"/>
    <w:rsid w:val="00A42DA2"/>
    <w:rsid w:val="00A43322"/>
    <w:rsid w:val="00A4346B"/>
    <w:rsid w:val="00A43CDA"/>
    <w:rsid w:val="00A43E36"/>
    <w:rsid w:val="00A43EF7"/>
    <w:rsid w:val="00A44273"/>
    <w:rsid w:val="00A446DB"/>
    <w:rsid w:val="00A44ED5"/>
    <w:rsid w:val="00A450D1"/>
    <w:rsid w:val="00A45742"/>
    <w:rsid w:val="00A45759"/>
    <w:rsid w:val="00A46BE4"/>
    <w:rsid w:val="00A47004"/>
    <w:rsid w:val="00A4765B"/>
    <w:rsid w:val="00A47B12"/>
    <w:rsid w:val="00A50751"/>
    <w:rsid w:val="00A50916"/>
    <w:rsid w:val="00A509A7"/>
    <w:rsid w:val="00A509DA"/>
    <w:rsid w:val="00A509FA"/>
    <w:rsid w:val="00A521A1"/>
    <w:rsid w:val="00A5260E"/>
    <w:rsid w:val="00A52FF2"/>
    <w:rsid w:val="00A5372A"/>
    <w:rsid w:val="00A53F3E"/>
    <w:rsid w:val="00A5426E"/>
    <w:rsid w:val="00A548ED"/>
    <w:rsid w:val="00A54DE8"/>
    <w:rsid w:val="00A55125"/>
    <w:rsid w:val="00A55AAC"/>
    <w:rsid w:val="00A55FF8"/>
    <w:rsid w:val="00A56675"/>
    <w:rsid w:val="00A57343"/>
    <w:rsid w:val="00A57978"/>
    <w:rsid w:val="00A601E1"/>
    <w:rsid w:val="00A60E3E"/>
    <w:rsid w:val="00A61C24"/>
    <w:rsid w:val="00A62E2B"/>
    <w:rsid w:val="00A63213"/>
    <w:rsid w:val="00A63AA5"/>
    <w:rsid w:val="00A640A9"/>
    <w:rsid w:val="00A641DF"/>
    <w:rsid w:val="00A64224"/>
    <w:rsid w:val="00A64C2D"/>
    <w:rsid w:val="00A65840"/>
    <w:rsid w:val="00A659E3"/>
    <w:rsid w:val="00A65D6C"/>
    <w:rsid w:val="00A65F0E"/>
    <w:rsid w:val="00A6621D"/>
    <w:rsid w:val="00A66332"/>
    <w:rsid w:val="00A663F7"/>
    <w:rsid w:val="00A66464"/>
    <w:rsid w:val="00A67119"/>
    <w:rsid w:val="00A6716E"/>
    <w:rsid w:val="00A67551"/>
    <w:rsid w:val="00A7035F"/>
    <w:rsid w:val="00A703DF"/>
    <w:rsid w:val="00A70E0C"/>
    <w:rsid w:val="00A733AF"/>
    <w:rsid w:val="00A736B0"/>
    <w:rsid w:val="00A746B7"/>
    <w:rsid w:val="00A74896"/>
    <w:rsid w:val="00A75BCC"/>
    <w:rsid w:val="00A76B95"/>
    <w:rsid w:val="00A779AA"/>
    <w:rsid w:val="00A77F68"/>
    <w:rsid w:val="00A80857"/>
    <w:rsid w:val="00A80EB9"/>
    <w:rsid w:val="00A82BFE"/>
    <w:rsid w:val="00A831A9"/>
    <w:rsid w:val="00A8389C"/>
    <w:rsid w:val="00A842BF"/>
    <w:rsid w:val="00A8438B"/>
    <w:rsid w:val="00A849DF"/>
    <w:rsid w:val="00A85059"/>
    <w:rsid w:val="00A85B5B"/>
    <w:rsid w:val="00A85F7A"/>
    <w:rsid w:val="00A86427"/>
    <w:rsid w:val="00A86C1B"/>
    <w:rsid w:val="00A86CD3"/>
    <w:rsid w:val="00A8720A"/>
    <w:rsid w:val="00A87A46"/>
    <w:rsid w:val="00A87DB0"/>
    <w:rsid w:val="00A9131A"/>
    <w:rsid w:val="00A91762"/>
    <w:rsid w:val="00A91F15"/>
    <w:rsid w:val="00A92150"/>
    <w:rsid w:val="00A9360C"/>
    <w:rsid w:val="00A93675"/>
    <w:rsid w:val="00A94385"/>
    <w:rsid w:val="00A945DC"/>
    <w:rsid w:val="00A949BD"/>
    <w:rsid w:val="00A96692"/>
    <w:rsid w:val="00A97919"/>
    <w:rsid w:val="00AA01EA"/>
    <w:rsid w:val="00AA0542"/>
    <w:rsid w:val="00AA0832"/>
    <w:rsid w:val="00AA16C8"/>
    <w:rsid w:val="00AA1729"/>
    <w:rsid w:val="00AA1E2C"/>
    <w:rsid w:val="00AA3097"/>
    <w:rsid w:val="00AA447A"/>
    <w:rsid w:val="00AA4872"/>
    <w:rsid w:val="00AA4C4C"/>
    <w:rsid w:val="00AA535E"/>
    <w:rsid w:val="00AA603D"/>
    <w:rsid w:val="00AA67DF"/>
    <w:rsid w:val="00AA716A"/>
    <w:rsid w:val="00AA71A0"/>
    <w:rsid w:val="00AA7887"/>
    <w:rsid w:val="00AB08BA"/>
    <w:rsid w:val="00AB13BD"/>
    <w:rsid w:val="00AB1860"/>
    <w:rsid w:val="00AB1E1A"/>
    <w:rsid w:val="00AB2C71"/>
    <w:rsid w:val="00AB33A0"/>
    <w:rsid w:val="00AB46D1"/>
    <w:rsid w:val="00AB4EF3"/>
    <w:rsid w:val="00AB56A7"/>
    <w:rsid w:val="00AB56D6"/>
    <w:rsid w:val="00AB59BE"/>
    <w:rsid w:val="00AB5D56"/>
    <w:rsid w:val="00AB6A8C"/>
    <w:rsid w:val="00AB7FF2"/>
    <w:rsid w:val="00AC0C3D"/>
    <w:rsid w:val="00AC0D14"/>
    <w:rsid w:val="00AC0FB8"/>
    <w:rsid w:val="00AC179C"/>
    <w:rsid w:val="00AC306E"/>
    <w:rsid w:val="00AC315E"/>
    <w:rsid w:val="00AC38D7"/>
    <w:rsid w:val="00AC3909"/>
    <w:rsid w:val="00AC3A06"/>
    <w:rsid w:val="00AC3CBD"/>
    <w:rsid w:val="00AC3F35"/>
    <w:rsid w:val="00AC419D"/>
    <w:rsid w:val="00AC4454"/>
    <w:rsid w:val="00AC4750"/>
    <w:rsid w:val="00AC5319"/>
    <w:rsid w:val="00AC5A72"/>
    <w:rsid w:val="00AC61A0"/>
    <w:rsid w:val="00AC63DF"/>
    <w:rsid w:val="00AC650F"/>
    <w:rsid w:val="00AC6637"/>
    <w:rsid w:val="00AC700F"/>
    <w:rsid w:val="00AC7827"/>
    <w:rsid w:val="00AD03CA"/>
    <w:rsid w:val="00AD03F3"/>
    <w:rsid w:val="00AD0569"/>
    <w:rsid w:val="00AD06E1"/>
    <w:rsid w:val="00AD0DE7"/>
    <w:rsid w:val="00AD1D96"/>
    <w:rsid w:val="00AD1FDB"/>
    <w:rsid w:val="00AD2300"/>
    <w:rsid w:val="00AD2FA3"/>
    <w:rsid w:val="00AD59BE"/>
    <w:rsid w:val="00AD645D"/>
    <w:rsid w:val="00AE003D"/>
    <w:rsid w:val="00AE05C3"/>
    <w:rsid w:val="00AE17E2"/>
    <w:rsid w:val="00AE24D0"/>
    <w:rsid w:val="00AE2DB6"/>
    <w:rsid w:val="00AE3053"/>
    <w:rsid w:val="00AE36E2"/>
    <w:rsid w:val="00AE3886"/>
    <w:rsid w:val="00AE3DE0"/>
    <w:rsid w:val="00AE49A1"/>
    <w:rsid w:val="00AE5A0E"/>
    <w:rsid w:val="00AE5D7F"/>
    <w:rsid w:val="00AE6769"/>
    <w:rsid w:val="00AE6FE1"/>
    <w:rsid w:val="00AE79C8"/>
    <w:rsid w:val="00AF05D2"/>
    <w:rsid w:val="00AF0B54"/>
    <w:rsid w:val="00AF135F"/>
    <w:rsid w:val="00AF1F46"/>
    <w:rsid w:val="00AF1FEA"/>
    <w:rsid w:val="00AF314E"/>
    <w:rsid w:val="00AF34AD"/>
    <w:rsid w:val="00AF3585"/>
    <w:rsid w:val="00AF3A95"/>
    <w:rsid w:val="00AF4286"/>
    <w:rsid w:val="00AF4DBD"/>
    <w:rsid w:val="00AF4FE2"/>
    <w:rsid w:val="00AF50CC"/>
    <w:rsid w:val="00AF54B8"/>
    <w:rsid w:val="00AF561C"/>
    <w:rsid w:val="00AF5C99"/>
    <w:rsid w:val="00AF5CB5"/>
    <w:rsid w:val="00AF63EF"/>
    <w:rsid w:val="00AF7417"/>
    <w:rsid w:val="00AF78BD"/>
    <w:rsid w:val="00AF7F96"/>
    <w:rsid w:val="00AF7FA8"/>
    <w:rsid w:val="00B008DD"/>
    <w:rsid w:val="00B01A1D"/>
    <w:rsid w:val="00B01D4A"/>
    <w:rsid w:val="00B0251C"/>
    <w:rsid w:val="00B02EC1"/>
    <w:rsid w:val="00B04653"/>
    <w:rsid w:val="00B05366"/>
    <w:rsid w:val="00B05B12"/>
    <w:rsid w:val="00B05DBA"/>
    <w:rsid w:val="00B062B6"/>
    <w:rsid w:val="00B071FD"/>
    <w:rsid w:val="00B07B4A"/>
    <w:rsid w:val="00B112F4"/>
    <w:rsid w:val="00B1131C"/>
    <w:rsid w:val="00B12678"/>
    <w:rsid w:val="00B12FA0"/>
    <w:rsid w:val="00B13890"/>
    <w:rsid w:val="00B14028"/>
    <w:rsid w:val="00B14257"/>
    <w:rsid w:val="00B161FA"/>
    <w:rsid w:val="00B165BA"/>
    <w:rsid w:val="00B1712D"/>
    <w:rsid w:val="00B17384"/>
    <w:rsid w:val="00B20157"/>
    <w:rsid w:val="00B20525"/>
    <w:rsid w:val="00B2085D"/>
    <w:rsid w:val="00B20F29"/>
    <w:rsid w:val="00B21C0A"/>
    <w:rsid w:val="00B21F7C"/>
    <w:rsid w:val="00B224A5"/>
    <w:rsid w:val="00B22AB7"/>
    <w:rsid w:val="00B2336D"/>
    <w:rsid w:val="00B234E0"/>
    <w:rsid w:val="00B235F1"/>
    <w:rsid w:val="00B238FC"/>
    <w:rsid w:val="00B2464C"/>
    <w:rsid w:val="00B249D8"/>
    <w:rsid w:val="00B24A2B"/>
    <w:rsid w:val="00B25A4A"/>
    <w:rsid w:val="00B26096"/>
    <w:rsid w:val="00B26543"/>
    <w:rsid w:val="00B307F8"/>
    <w:rsid w:val="00B30AFA"/>
    <w:rsid w:val="00B30F21"/>
    <w:rsid w:val="00B31A0A"/>
    <w:rsid w:val="00B3228B"/>
    <w:rsid w:val="00B32588"/>
    <w:rsid w:val="00B32DC4"/>
    <w:rsid w:val="00B3352B"/>
    <w:rsid w:val="00B3352E"/>
    <w:rsid w:val="00B335C8"/>
    <w:rsid w:val="00B33827"/>
    <w:rsid w:val="00B343DB"/>
    <w:rsid w:val="00B35BAA"/>
    <w:rsid w:val="00B362E8"/>
    <w:rsid w:val="00B36789"/>
    <w:rsid w:val="00B37537"/>
    <w:rsid w:val="00B37B25"/>
    <w:rsid w:val="00B37F12"/>
    <w:rsid w:val="00B4058E"/>
    <w:rsid w:val="00B40ADA"/>
    <w:rsid w:val="00B40BF7"/>
    <w:rsid w:val="00B41269"/>
    <w:rsid w:val="00B41303"/>
    <w:rsid w:val="00B41B80"/>
    <w:rsid w:val="00B4209D"/>
    <w:rsid w:val="00B422A1"/>
    <w:rsid w:val="00B423F9"/>
    <w:rsid w:val="00B42C46"/>
    <w:rsid w:val="00B431A8"/>
    <w:rsid w:val="00B43506"/>
    <w:rsid w:val="00B43987"/>
    <w:rsid w:val="00B43C8E"/>
    <w:rsid w:val="00B455AE"/>
    <w:rsid w:val="00B4637F"/>
    <w:rsid w:val="00B46888"/>
    <w:rsid w:val="00B46B51"/>
    <w:rsid w:val="00B47445"/>
    <w:rsid w:val="00B50432"/>
    <w:rsid w:val="00B5076B"/>
    <w:rsid w:val="00B50DAF"/>
    <w:rsid w:val="00B510A7"/>
    <w:rsid w:val="00B517B0"/>
    <w:rsid w:val="00B5184F"/>
    <w:rsid w:val="00B51C06"/>
    <w:rsid w:val="00B52611"/>
    <w:rsid w:val="00B52B6A"/>
    <w:rsid w:val="00B5352D"/>
    <w:rsid w:val="00B53D66"/>
    <w:rsid w:val="00B541D7"/>
    <w:rsid w:val="00B54ADA"/>
    <w:rsid w:val="00B54DC4"/>
    <w:rsid w:val="00B54EC0"/>
    <w:rsid w:val="00B560F7"/>
    <w:rsid w:val="00B56413"/>
    <w:rsid w:val="00B56DF6"/>
    <w:rsid w:val="00B578FE"/>
    <w:rsid w:val="00B57E7B"/>
    <w:rsid w:val="00B60866"/>
    <w:rsid w:val="00B612B9"/>
    <w:rsid w:val="00B61B9D"/>
    <w:rsid w:val="00B61CDC"/>
    <w:rsid w:val="00B62119"/>
    <w:rsid w:val="00B62D66"/>
    <w:rsid w:val="00B63627"/>
    <w:rsid w:val="00B64058"/>
    <w:rsid w:val="00B64360"/>
    <w:rsid w:val="00B64E2A"/>
    <w:rsid w:val="00B65B55"/>
    <w:rsid w:val="00B678AA"/>
    <w:rsid w:val="00B67933"/>
    <w:rsid w:val="00B71171"/>
    <w:rsid w:val="00B729C3"/>
    <w:rsid w:val="00B72A44"/>
    <w:rsid w:val="00B732E2"/>
    <w:rsid w:val="00B73777"/>
    <w:rsid w:val="00B73844"/>
    <w:rsid w:val="00B73910"/>
    <w:rsid w:val="00B73BA6"/>
    <w:rsid w:val="00B73D7C"/>
    <w:rsid w:val="00B74340"/>
    <w:rsid w:val="00B74A05"/>
    <w:rsid w:val="00B74BFA"/>
    <w:rsid w:val="00B7537D"/>
    <w:rsid w:val="00B75A5D"/>
    <w:rsid w:val="00B75CBF"/>
    <w:rsid w:val="00B768E7"/>
    <w:rsid w:val="00B7717A"/>
    <w:rsid w:val="00B779F7"/>
    <w:rsid w:val="00B80616"/>
    <w:rsid w:val="00B810B4"/>
    <w:rsid w:val="00B8186F"/>
    <w:rsid w:val="00B81A6D"/>
    <w:rsid w:val="00B81DF5"/>
    <w:rsid w:val="00B82A10"/>
    <w:rsid w:val="00B82D98"/>
    <w:rsid w:val="00B82FA2"/>
    <w:rsid w:val="00B83428"/>
    <w:rsid w:val="00B836E7"/>
    <w:rsid w:val="00B844C7"/>
    <w:rsid w:val="00B848B8"/>
    <w:rsid w:val="00B85955"/>
    <w:rsid w:val="00B86637"/>
    <w:rsid w:val="00B87247"/>
    <w:rsid w:val="00B879AF"/>
    <w:rsid w:val="00B879E3"/>
    <w:rsid w:val="00B87DAA"/>
    <w:rsid w:val="00B90770"/>
    <w:rsid w:val="00B90DB0"/>
    <w:rsid w:val="00B91A00"/>
    <w:rsid w:val="00B91BDF"/>
    <w:rsid w:val="00B91C76"/>
    <w:rsid w:val="00B92801"/>
    <w:rsid w:val="00B937CA"/>
    <w:rsid w:val="00B9397F"/>
    <w:rsid w:val="00B93C39"/>
    <w:rsid w:val="00B93D36"/>
    <w:rsid w:val="00B95327"/>
    <w:rsid w:val="00B9545A"/>
    <w:rsid w:val="00B9586A"/>
    <w:rsid w:val="00B964CC"/>
    <w:rsid w:val="00B9742F"/>
    <w:rsid w:val="00BA1523"/>
    <w:rsid w:val="00BA1702"/>
    <w:rsid w:val="00BA1FC2"/>
    <w:rsid w:val="00BA269D"/>
    <w:rsid w:val="00BA284C"/>
    <w:rsid w:val="00BA2EEE"/>
    <w:rsid w:val="00BA4502"/>
    <w:rsid w:val="00BA4B59"/>
    <w:rsid w:val="00BA4BB8"/>
    <w:rsid w:val="00BA4ED2"/>
    <w:rsid w:val="00BA607C"/>
    <w:rsid w:val="00BA6965"/>
    <w:rsid w:val="00BA77C9"/>
    <w:rsid w:val="00BA7C90"/>
    <w:rsid w:val="00BB0A57"/>
    <w:rsid w:val="00BB0CB5"/>
    <w:rsid w:val="00BB10BF"/>
    <w:rsid w:val="00BB1A7E"/>
    <w:rsid w:val="00BB1DAB"/>
    <w:rsid w:val="00BB299B"/>
    <w:rsid w:val="00BB2A91"/>
    <w:rsid w:val="00BB2B0C"/>
    <w:rsid w:val="00BB2B7D"/>
    <w:rsid w:val="00BB45CA"/>
    <w:rsid w:val="00BB531D"/>
    <w:rsid w:val="00BB5C40"/>
    <w:rsid w:val="00BB6C29"/>
    <w:rsid w:val="00BB790A"/>
    <w:rsid w:val="00BB7941"/>
    <w:rsid w:val="00BC040B"/>
    <w:rsid w:val="00BC043F"/>
    <w:rsid w:val="00BC08FA"/>
    <w:rsid w:val="00BC11D1"/>
    <w:rsid w:val="00BC1924"/>
    <w:rsid w:val="00BC2C1E"/>
    <w:rsid w:val="00BC4BCB"/>
    <w:rsid w:val="00BC72AE"/>
    <w:rsid w:val="00BC77B6"/>
    <w:rsid w:val="00BC7BEA"/>
    <w:rsid w:val="00BC7FA0"/>
    <w:rsid w:val="00BD01C1"/>
    <w:rsid w:val="00BD0BF0"/>
    <w:rsid w:val="00BD1481"/>
    <w:rsid w:val="00BD151B"/>
    <w:rsid w:val="00BD189B"/>
    <w:rsid w:val="00BD20E6"/>
    <w:rsid w:val="00BD486A"/>
    <w:rsid w:val="00BD5066"/>
    <w:rsid w:val="00BD534B"/>
    <w:rsid w:val="00BD5449"/>
    <w:rsid w:val="00BD5684"/>
    <w:rsid w:val="00BD63CB"/>
    <w:rsid w:val="00BD6DAB"/>
    <w:rsid w:val="00BE0274"/>
    <w:rsid w:val="00BE1471"/>
    <w:rsid w:val="00BE16A0"/>
    <w:rsid w:val="00BE1C86"/>
    <w:rsid w:val="00BE1F88"/>
    <w:rsid w:val="00BE21AD"/>
    <w:rsid w:val="00BE23D6"/>
    <w:rsid w:val="00BE2537"/>
    <w:rsid w:val="00BE2640"/>
    <w:rsid w:val="00BE2683"/>
    <w:rsid w:val="00BE280F"/>
    <w:rsid w:val="00BE2B1D"/>
    <w:rsid w:val="00BE3031"/>
    <w:rsid w:val="00BE35BA"/>
    <w:rsid w:val="00BE40E8"/>
    <w:rsid w:val="00BE46E1"/>
    <w:rsid w:val="00BE512C"/>
    <w:rsid w:val="00BE5E6D"/>
    <w:rsid w:val="00BE6BA6"/>
    <w:rsid w:val="00BE7ED3"/>
    <w:rsid w:val="00BF0CE7"/>
    <w:rsid w:val="00BF0FB6"/>
    <w:rsid w:val="00BF1446"/>
    <w:rsid w:val="00BF144F"/>
    <w:rsid w:val="00BF1C26"/>
    <w:rsid w:val="00BF2132"/>
    <w:rsid w:val="00BF2323"/>
    <w:rsid w:val="00BF278C"/>
    <w:rsid w:val="00BF2938"/>
    <w:rsid w:val="00BF2C68"/>
    <w:rsid w:val="00BF2E6B"/>
    <w:rsid w:val="00BF2FB2"/>
    <w:rsid w:val="00BF3C3B"/>
    <w:rsid w:val="00BF429C"/>
    <w:rsid w:val="00BF4A7A"/>
    <w:rsid w:val="00BF56C6"/>
    <w:rsid w:val="00BF5ABC"/>
    <w:rsid w:val="00BF60C0"/>
    <w:rsid w:val="00BF6A36"/>
    <w:rsid w:val="00BF72D6"/>
    <w:rsid w:val="00BF7331"/>
    <w:rsid w:val="00BF73B4"/>
    <w:rsid w:val="00BF7564"/>
    <w:rsid w:val="00BF7F37"/>
    <w:rsid w:val="00C0127F"/>
    <w:rsid w:val="00C01D96"/>
    <w:rsid w:val="00C025C9"/>
    <w:rsid w:val="00C02E73"/>
    <w:rsid w:val="00C02FBD"/>
    <w:rsid w:val="00C02FFB"/>
    <w:rsid w:val="00C033CF"/>
    <w:rsid w:val="00C04E37"/>
    <w:rsid w:val="00C054BB"/>
    <w:rsid w:val="00C05DD6"/>
    <w:rsid w:val="00C0664B"/>
    <w:rsid w:val="00C06E7F"/>
    <w:rsid w:val="00C07594"/>
    <w:rsid w:val="00C100C1"/>
    <w:rsid w:val="00C10133"/>
    <w:rsid w:val="00C113F0"/>
    <w:rsid w:val="00C11726"/>
    <w:rsid w:val="00C11A7B"/>
    <w:rsid w:val="00C13236"/>
    <w:rsid w:val="00C139E0"/>
    <w:rsid w:val="00C13F01"/>
    <w:rsid w:val="00C1630C"/>
    <w:rsid w:val="00C16764"/>
    <w:rsid w:val="00C17E11"/>
    <w:rsid w:val="00C20941"/>
    <w:rsid w:val="00C2163B"/>
    <w:rsid w:val="00C21804"/>
    <w:rsid w:val="00C24081"/>
    <w:rsid w:val="00C255F9"/>
    <w:rsid w:val="00C26B1C"/>
    <w:rsid w:val="00C2760D"/>
    <w:rsid w:val="00C277B9"/>
    <w:rsid w:val="00C3008D"/>
    <w:rsid w:val="00C300DD"/>
    <w:rsid w:val="00C302E2"/>
    <w:rsid w:val="00C30422"/>
    <w:rsid w:val="00C30425"/>
    <w:rsid w:val="00C30487"/>
    <w:rsid w:val="00C30E68"/>
    <w:rsid w:val="00C3111A"/>
    <w:rsid w:val="00C314C6"/>
    <w:rsid w:val="00C3270A"/>
    <w:rsid w:val="00C32CB5"/>
    <w:rsid w:val="00C32E19"/>
    <w:rsid w:val="00C335B2"/>
    <w:rsid w:val="00C338F1"/>
    <w:rsid w:val="00C33EC9"/>
    <w:rsid w:val="00C34899"/>
    <w:rsid w:val="00C35202"/>
    <w:rsid w:val="00C355D2"/>
    <w:rsid w:val="00C356AB"/>
    <w:rsid w:val="00C358BE"/>
    <w:rsid w:val="00C35C4A"/>
    <w:rsid w:val="00C35C92"/>
    <w:rsid w:val="00C36601"/>
    <w:rsid w:val="00C36727"/>
    <w:rsid w:val="00C3752B"/>
    <w:rsid w:val="00C4035E"/>
    <w:rsid w:val="00C404A9"/>
    <w:rsid w:val="00C40E4E"/>
    <w:rsid w:val="00C413A0"/>
    <w:rsid w:val="00C4176C"/>
    <w:rsid w:val="00C450C6"/>
    <w:rsid w:val="00C458BD"/>
    <w:rsid w:val="00C45F1C"/>
    <w:rsid w:val="00C46470"/>
    <w:rsid w:val="00C4653A"/>
    <w:rsid w:val="00C46B19"/>
    <w:rsid w:val="00C4763B"/>
    <w:rsid w:val="00C50DCE"/>
    <w:rsid w:val="00C5149A"/>
    <w:rsid w:val="00C519A8"/>
    <w:rsid w:val="00C5409C"/>
    <w:rsid w:val="00C54232"/>
    <w:rsid w:val="00C5462F"/>
    <w:rsid w:val="00C54C14"/>
    <w:rsid w:val="00C54D1B"/>
    <w:rsid w:val="00C54DAC"/>
    <w:rsid w:val="00C559B1"/>
    <w:rsid w:val="00C56540"/>
    <w:rsid w:val="00C57046"/>
    <w:rsid w:val="00C57890"/>
    <w:rsid w:val="00C57DEE"/>
    <w:rsid w:val="00C60182"/>
    <w:rsid w:val="00C609B9"/>
    <w:rsid w:val="00C60CED"/>
    <w:rsid w:val="00C62A6C"/>
    <w:rsid w:val="00C6393F"/>
    <w:rsid w:val="00C639FE"/>
    <w:rsid w:val="00C65147"/>
    <w:rsid w:val="00C65A56"/>
    <w:rsid w:val="00C65D57"/>
    <w:rsid w:val="00C65E36"/>
    <w:rsid w:val="00C6763F"/>
    <w:rsid w:val="00C70218"/>
    <w:rsid w:val="00C7032F"/>
    <w:rsid w:val="00C73B6B"/>
    <w:rsid w:val="00C73EF5"/>
    <w:rsid w:val="00C7559D"/>
    <w:rsid w:val="00C75CB6"/>
    <w:rsid w:val="00C7603E"/>
    <w:rsid w:val="00C764A9"/>
    <w:rsid w:val="00C76983"/>
    <w:rsid w:val="00C76B99"/>
    <w:rsid w:val="00C77074"/>
    <w:rsid w:val="00C77874"/>
    <w:rsid w:val="00C800B8"/>
    <w:rsid w:val="00C802E0"/>
    <w:rsid w:val="00C81FBA"/>
    <w:rsid w:val="00C82943"/>
    <w:rsid w:val="00C82F9A"/>
    <w:rsid w:val="00C843AF"/>
    <w:rsid w:val="00C8504D"/>
    <w:rsid w:val="00C87B8F"/>
    <w:rsid w:val="00C87B9A"/>
    <w:rsid w:val="00C9056A"/>
    <w:rsid w:val="00C906D8"/>
    <w:rsid w:val="00C918B2"/>
    <w:rsid w:val="00C921D8"/>
    <w:rsid w:val="00C928A3"/>
    <w:rsid w:val="00C933AF"/>
    <w:rsid w:val="00C9417C"/>
    <w:rsid w:val="00C94876"/>
    <w:rsid w:val="00C970CC"/>
    <w:rsid w:val="00C97377"/>
    <w:rsid w:val="00C9754D"/>
    <w:rsid w:val="00C97B51"/>
    <w:rsid w:val="00C97F1D"/>
    <w:rsid w:val="00CA0B10"/>
    <w:rsid w:val="00CA1593"/>
    <w:rsid w:val="00CA1708"/>
    <w:rsid w:val="00CA1742"/>
    <w:rsid w:val="00CA23C6"/>
    <w:rsid w:val="00CA3E03"/>
    <w:rsid w:val="00CA3F28"/>
    <w:rsid w:val="00CA4668"/>
    <w:rsid w:val="00CA4E46"/>
    <w:rsid w:val="00CA517A"/>
    <w:rsid w:val="00CA6510"/>
    <w:rsid w:val="00CA7863"/>
    <w:rsid w:val="00CA7C98"/>
    <w:rsid w:val="00CB008C"/>
    <w:rsid w:val="00CB071A"/>
    <w:rsid w:val="00CB0DE9"/>
    <w:rsid w:val="00CB1476"/>
    <w:rsid w:val="00CB267C"/>
    <w:rsid w:val="00CB339B"/>
    <w:rsid w:val="00CB37CB"/>
    <w:rsid w:val="00CB3A35"/>
    <w:rsid w:val="00CB3C65"/>
    <w:rsid w:val="00CB4024"/>
    <w:rsid w:val="00CB43A7"/>
    <w:rsid w:val="00CB450B"/>
    <w:rsid w:val="00CB53DF"/>
    <w:rsid w:val="00CB5D0D"/>
    <w:rsid w:val="00CB6195"/>
    <w:rsid w:val="00CB6278"/>
    <w:rsid w:val="00CB6D0E"/>
    <w:rsid w:val="00CB731E"/>
    <w:rsid w:val="00CB7589"/>
    <w:rsid w:val="00CC2380"/>
    <w:rsid w:val="00CC4634"/>
    <w:rsid w:val="00CC46C0"/>
    <w:rsid w:val="00CC4AF2"/>
    <w:rsid w:val="00CC5962"/>
    <w:rsid w:val="00CC76D5"/>
    <w:rsid w:val="00CC7C7A"/>
    <w:rsid w:val="00CD0FEA"/>
    <w:rsid w:val="00CD1051"/>
    <w:rsid w:val="00CD10CA"/>
    <w:rsid w:val="00CD127E"/>
    <w:rsid w:val="00CD1300"/>
    <w:rsid w:val="00CD2444"/>
    <w:rsid w:val="00CD264D"/>
    <w:rsid w:val="00CD4BB3"/>
    <w:rsid w:val="00CD4CC3"/>
    <w:rsid w:val="00CD5D8F"/>
    <w:rsid w:val="00CD7A12"/>
    <w:rsid w:val="00CE01B4"/>
    <w:rsid w:val="00CE0E1C"/>
    <w:rsid w:val="00CE1084"/>
    <w:rsid w:val="00CE14A8"/>
    <w:rsid w:val="00CE15D0"/>
    <w:rsid w:val="00CE18A2"/>
    <w:rsid w:val="00CE19B6"/>
    <w:rsid w:val="00CE51AA"/>
    <w:rsid w:val="00CE569F"/>
    <w:rsid w:val="00CE5AAE"/>
    <w:rsid w:val="00CE7208"/>
    <w:rsid w:val="00CE7778"/>
    <w:rsid w:val="00CF0183"/>
    <w:rsid w:val="00CF1278"/>
    <w:rsid w:val="00CF19EB"/>
    <w:rsid w:val="00CF2011"/>
    <w:rsid w:val="00CF2D34"/>
    <w:rsid w:val="00CF3546"/>
    <w:rsid w:val="00CF364B"/>
    <w:rsid w:val="00CF3DFA"/>
    <w:rsid w:val="00CF5AA1"/>
    <w:rsid w:val="00CF6D2B"/>
    <w:rsid w:val="00D00F03"/>
    <w:rsid w:val="00D010AC"/>
    <w:rsid w:val="00D0142D"/>
    <w:rsid w:val="00D027BC"/>
    <w:rsid w:val="00D02FAA"/>
    <w:rsid w:val="00D039E6"/>
    <w:rsid w:val="00D0430A"/>
    <w:rsid w:val="00D047D9"/>
    <w:rsid w:val="00D04D06"/>
    <w:rsid w:val="00D04E9B"/>
    <w:rsid w:val="00D04F9C"/>
    <w:rsid w:val="00D05418"/>
    <w:rsid w:val="00D0670D"/>
    <w:rsid w:val="00D06BE7"/>
    <w:rsid w:val="00D100BF"/>
    <w:rsid w:val="00D1158F"/>
    <w:rsid w:val="00D123AE"/>
    <w:rsid w:val="00D1242D"/>
    <w:rsid w:val="00D12EB9"/>
    <w:rsid w:val="00D12FF0"/>
    <w:rsid w:val="00D13286"/>
    <w:rsid w:val="00D134CB"/>
    <w:rsid w:val="00D13F55"/>
    <w:rsid w:val="00D13F82"/>
    <w:rsid w:val="00D142D6"/>
    <w:rsid w:val="00D1468E"/>
    <w:rsid w:val="00D14A56"/>
    <w:rsid w:val="00D15328"/>
    <w:rsid w:val="00D15873"/>
    <w:rsid w:val="00D158C2"/>
    <w:rsid w:val="00D15FBA"/>
    <w:rsid w:val="00D16E28"/>
    <w:rsid w:val="00D1731D"/>
    <w:rsid w:val="00D17669"/>
    <w:rsid w:val="00D207C1"/>
    <w:rsid w:val="00D20D04"/>
    <w:rsid w:val="00D21099"/>
    <w:rsid w:val="00D2229F"/>
    <w:rsid w:val="00D23190"/>
    <w:rsid w:val="00D2390D"/>
    <w:rsid w:val="00D243F9"/>
    <w:rsid w:val="00D25434"/>
    <w:rsid w:val="00D255B5"/>
    <w:rsid w:val="00D25C11"/>
    <w:rsid w:val="00D26970"/>
    <w:rsid w:val="00D26BA3"/>
    <w:rsid w:val="00D27656"/>
    <w:rsid w:val="00D306BE"/>
    <w:rsid w:val="00D308EA"/>
    <w:rsid w:val="00D3136F"/>
    <w:rsid w:val="00D31526"/>
    <w:rsid w:val="00D31AD1"/>
    <w:rsid w:val="00D31B2D"/>
    <w:rsid w:val="00D32109"/>
    <w:rsid w:val="00D32DA4"/>
    <w:rsid w:val="00D3488E"/>
    <w:rsid w:val="00D35107"/>
    <w:rsid w:val="00D35945"/>
    <w:rsid w:val="00D35C97"/>
    <w:rsid w:val="00D3681F"/>
    <w:rsid w:val="00D3698C"/>
    <w:rsid w:val="00D37A78"/>
    <w:rsid w:val="00D37C19"/>
    <w:rsid w:val="00D410F6"/>
    <w:rsid w:val="00D41333"/>
    <w:rsid w:val="00D4155A"/>
    <w:rsid w:val="00D42920"/>
    <w:rsid w:val="00D42CFD"/>
    <w:rsid w:val="00D43659"/>
    <w:rsid w:val="00D437A9"/>
    <w:rsid w:val="00D44353"/>
    <w:rsid w:val="00D446C0"/>
    <w:rsid w:val="00D44C1B"/>
    <w:rsid w:val="00D4521E"/>
    <w:rsid w:val="00D452D2"/>
    <w:rsid w:val="00D4576F"/>
    <w:rsid w:val="00D45E3D"/>
    <w:rsid w:val="00D45EE0"/>
    <w:rsid w:val="00D4618E"/>
    <w:rsid w:val="00D462FF"/>
    <w:rsid w:val="00D47573"/>
    <w:rsid w:val="00D50261"/>
    <w:rsid w:val="00D50E4F"/>
    <w:rsid w:val="00D5100A"/>
    <w:rsid w:val="00D512D9"/>
    <w:rsid w:val="00D513BE"/>
    <w:rsid w:val="00D51F8C"/>
    <w:rsid w:val="00D53473"/>
    <w:rsid w:val="00D54D5A"/>
    <w:rsid w:val="00D54E60"/>
    <w:rsid w:val="00D54F38"/>
    <w:rsid w:val="00D5513B"/>
    <w:rsid w:val="00D55777"/>
    <w:rsid w:val="00D57B6A"/>
    <w:rsid w:val="00D60F32"/>
    <w:rsid w:val="00D61992"/>
    <w:rsid w:val="00D61F91"/>
    <w:rsid w:val="00D6323C"/>
    <w:rsid w:val="00D637A5"/>
    <w:rsid w:val="00D64250"/>
    <w:rsid w:val="00D64981"/>
    <w:rsid w:val="00D64CF1"/>
    <w:rsid w:val="00D64E5E"/>
    <w:rsid w:val="00D65386"/>
    <w:rsid w:val="00D6557E"/>
    <w:rsid w:val="00D671FF"/>
    <w:rsid w:val="00D67E63"/>
    <w:rsid w:val="00D7047D"/>
    <w:rsid w:val="00D7049D"/>
    <w:rsid w:val="00D7070A"/>
    <w:rsid w:val="00D70AE0"/>
    <w:rsid w:val="00D70B45"/>
    <w:rsid w:val="00D70EB6"/>
    <w:rsid w:val="00D71336"/>
    <w:rsid w:val="00D71B06"/>
    <w:rsid w:val="00D733BF"/>
    <w:rsid w:val="00D734FD"/>
    <w:rsid w:val="00D736B3"/>
    <w:rsid w:val="00D74148"/>
    <w:rsid w:val="00D74433"/>
    <w:rsid w:val="00D74528"/>
    <w:rsid w:val="00D74C70"/>
    <w:rsid w:val="00D75554"/>
    <w:rsid w:val="00D75E30"/>
    <w:rsid w:val="00D769BF"/>
    <w:rsid w:val="00D76FED"/>
    <w:rsid w:val="00D80D6C"/>
    <w:rsid w:val="00D80E89"/>
    <w:rsid w:val="00D83E6A"/>
    <w:rsid w:val="00D84A4A"/>
    <w:rsid w:val="00D85230"/>
    <w:rsid w:val="00D85E3E"/>
    <w:rsid w:val="00D86DDE"/>
    <w:rsid w:val="00D86F07"/>
    <w:rsid w:val="00D87279"/>
    <w:rsid w:val="00D87AA0"/>
    <w:rsid w:val="00D87B62"/>
    <w:rsid w:val="00D87BD2"/>
    <w:rsid w:val="00D92259"/>
    <w:rsid w:val="00D92CEB"/>
    <w:rsid w:val="00D93198"/>
    <w:rsid w:val="00D9379D"/>
    <w:rsid w:val="00D94509"/>
    <w:rsid w:val="00D947A2"/>
    <w:rsid w:val="00D949E0"/>
    <w:rsid w:val="00D957CE"/>
    <w:rsid w:val="00D95D13"/>
    <w:rsid w:val="00D95E46"/>
    <w:rsid w:val="00D95EA1"/>
    <w:rsid w:val="00D96836"/>
    <w:rsid w:val="00D971AB"/>
    <w:rsid w:val="00D9789E"/>
    <w:rsid w:val="00D97AF8"/>
    <w:rsid w:val="00D97ECF"/>
    <w:rsid w:val="00DA0955"/>
    <w:rsid w:val="00DA0A79"/>
    <w:rsid w:val="00DA131A"/>
    <w:rsid w:val="00DA1BC6"/>
    <w:rsid w:val="00DA23BE"/>
    <w:rsid w:val="00DA279A"/>
    <w:rsid w:val="00DA4028"/>
    <w:rsid w:val="00DA43E0"/>
    <w:rsid w:val="00DA4B27"/>
    <w:rsid w:val="00DA51EC"/>
    <w:rsid w:val="00DA5B29"/>
    <w:rsid w:val="00DA5CF2"/>
    <w:rsid w:val="00DA62FF"/>
    <w:rsid w:val="00DA66C9"/>
    <w:rsid w:val="00DA67F8"/>
    <w:rsid w:val="00DA74CF"/>
    <w:rsid w:val="00DA792D"/>
    <w:rsid w:val="00DB0315"/>
    <w:rsid w:val="00DB050F"/>
    <w:rsid w:val="00DB0E18"/>
    <w:rsid w:val="00DB11DA"/>
    <w:rsid w:val="00DB220F"/>
    <w:rsid w:val="00DB2E2C"/>
    <w:rsid w:val="00DB3706"/>
    <w:rsid w:val="00DB5E45"/>
    <w:rsid w:val="00DB61AC"/>
    <w:rsid w:val="00DB7AB1"/>
    <w:rsid w:val="00DC0C27"/>
    <w:rsid w:val="00DC0D45"/>
    <w:rsid w:val="00DC11B5"/>
    <w:rsid w:val="00DC13D5"/>
    <w:rsid w:val="00DC147C"/>
    <w:rsid w:val="00DC2A0B"/>
    <w:rsid w:val="00DC31EC"/>
    <w:rsid w:val="00DC37F1"/>
    <w:rsid w:val="00DC3813"/>
    <w:rsid w:val="00DC4405"/>
    <w:rsid w:val="00DC45FF"/>
    <w:rsid w:val="00DC46A9"/>
    <w:rsid w:val="00DC47B9"/>
    <w:rsid w:val="00DC49A9"/>
    <w:rsid w:val="00DC5AE3"/>
    <w:rsid w:val="00DC5CCF"/>
    <w:rsid w:val="00DC62E5"/>
    <w:rsid w:val="00DC6858"/>
    <w:rsid w:val="00DC709E"/>
    <w:rsid w:val="00DC7C33"/>
    <w:rsid w:val="00DD0D29"/>
    <w:rsid w:val="00DD0D68"/>
    <w:rsid w:val="00DD188B"/>
    <w:rsid w:val="00DD1AD7"/>
    <w:rsid w:val="00DD2030"/>
    <w:rsid w:val="00DD2149"/>
    <w:rsid w:val="00DD224E"/>
    <w:rsid w:val="00DD250D"/>
    <w:rsid w:val="00DD3C82"/>
    <w:rsid w:val="00DD40CA"/>
    <w:rsid w:val="00DD43C6"/>
    <w:rsid w:val="00DD57BC"/>
    <w:rsid w:val="00DD5CA3"/>
    <w:rsid w:val="00DD6BDC"/>
    <w:rsid w:val="00DD6FCF"/>
    <w:rsid w:val="00DD7CCD"/>
    <w:rsid w:val="00DE2422"/>
    <w:rsid w:val="00DE2AC7"/>
    <w:rsid w:val="00DE3D36"/>
    <w:rsid w:val="00DE439A"/>
    <w:rsid w:val="00DE4526"/>
    <w:rsid w:val="00DE4F58"/>
    <w:rsid w:val="00DE5F59"/>
    <w:rsid w:val="00DE6442"/>
    <w:rsid w:val="00DE6C5F"/>
    <w:rsid w:val="00DE7A8C"/>
    <w:rsid w:val="00DE7BBA"/>
    <w:rsid w:val="00DE7FA9"/>
    <w:rsid w:val="00DF010E"/>
    <w:rsid w:val="00DF12A5"/>
    <w:rsid w:val="00DF1EB6"/>
    <w:rsid w:val="00DF34DE"/>
    <w:rsid w:val="00DF3B31"/>
    <w:rsid w:val="00DF4325"/>
    <w:rsid w:val="00DF434F"/>
    <w:rsid w:val="00DF603D"/>
    <w:rsid w:val="00DF71F6"/>
    <w:rsid w:val="00DF7623"/>
    <w:rsid w:val="00DF7BC8"/>
    <w:rsid w:val="00E0048C"/>
    <w:rsid w:val="00E0064D"/>
    <w:rsid w:val="00E00EE3"/>
    <w:rsid w:val="00E02960"/>
    <w:rsid w:val="00E02B9C"/>
    <w:rsid w:val="00E032D9"/>
    <w:rsid w:val="00E03634"/>
    <w:rsid w:val="00E0419A"/>
    <w:rsid w:val="00E04436"/>
    <w:rsid w:val="00E04B58"/>
    <w:rsid w:val="00E075D6"/>
    <w:rsid w:val="00E1006C"/>
    <w:rsid w:val="00E10542"/>
    <w:rsid w:val="00E105DB"/>
    <w:rsid w:val="00E10D1C"/>
    <w:rsid w:val="00E10F95"/>
    <w:rsid w:val="00E11260"/>
    <w:rsid w:val="00E113BE"/>
    <w:rsid w:val="00E12147"/>
    <w:rsid w:val="00E121D9"/>
    <w:rsid w:val="00E12229"/>
    <w:rsid w:val="00E12829"/>
    <w:rsid w:val="00E132F3"/>
    <w:rsid w:val="00E13575"/>
    <w:rsid w:val="00E136C6"/>
    <w:rsid w:val="00E138EF"/>
    <w:rsid w:val="00E13B48"/>
    <w:rsid w:val="00E13E5C"/>
    <w:rsid w:val="00E14415"/>
    <w:rsid w:val="00E148F2"/>
    <w:rsid w:val="00E1520A"/>
    <w:rsid w:val="00E15746"/>
    <w:rsid w:val="00E158FC"/>
    <w:rsid w:val="00E15AB2"/>
    <w:rsid w:val="00E160F2"/>
    <w:rsid w:val="00E16F67"/>
    <w:rsid w:val="00E17639"/>
    <w:rsid w:val="00E17C3B"/>
    <w:rsid w:val="00E206BB"/>
    <w:rsid w:val="00E20967"/>
    <w:rsid w:val="00E20C96"/>
    <w:rsid w:val="00E20DB9"/>
    <w:rsid w:val="00E228F1"/>
    <w:rsid w:val="00E22E2F"/>
    <w:rsid w:val="00E22E33"/>
    <w:rsid w:val="00E23CDE"/>
    <w:rsid w:val="00E23D1B"/>
    <w:rsid w:val="00E2400D"/>
    <w:rsid w:val="00E245EE"/>
    <w:rsid w:val="00E25B5B"/>
    <w:rsid w:val="00E26069"/>
    <w:rsid w:val="00E26D46"/>
    <w:rsid w:val="00E2727A"/>
    <w:rsid w:val="00E27DC7"/>
    <w:rsid w:val="00E27DD1"/>
    <w:rsid w:val="00E300E3"/>
    <w:rsid w:val="00E30BE9"/>
    <w:rsid w:val="00E31620"/>
    <w:rsid w:val="00E32824"/>
    <w:rsid w:val="00E32938"/>
    <w:rsid w:val="00E32F16"/>
    <w:rsid w:val="00E33187"/>
    <w:rsid w:val="00E33259"/>
    <w:rsid w:val="00E33918"/>
    <w:rsid w:val="00E33CB1"/>
    <w:rsid w:val="00E34508"/>
    <w:rsid w:val="00E365DB"/>
    <w:rsid w:val="00E36B52"/>
    <w:rsid w:val="00E37981"/>
    <w:rsid w:val="00E37E9A"/>
    <w:rsid w:val="00E4073F"/>
    <w:rsid w:val="00E41781"/>
    <w:rsid w:val="00E423E1"/>
    <w:rsid w:val="00E42655"/>
    <w:rsid w:val="00E42D9C"/>
    <w:rsid w:val="00E43097"/>
    <w:rsid w:val="00E4314A"/>
    <w:rsid w:val="00E4362E"/>
    <w:rsid w:val="00E43CA0"/>
    <w:rsid w:val="00E443C5"/>
    <w:rsid w:val="00E44B58"/>
    <w:rsid w:val="00E4535D"/>
    <w:rsid w:val="00E454A8"/>
    <w:rsid w:val="00E45CBA"/>
    <w:rsid w:val="00E46D20"/>
    <w:rsid w:val="00E505B1"/>
    <w:rsid w:val="00E509DA"/>
    <w:rsid w:val="00E50B41"/>
    <w:rsid w:val="00E516F1"/>
    <w:rsid w:val="00E5175D"/>
    <w:rsid w:val="00E52BEA"/>
    <w:rsid w:val="00E53BDE"/>
    <w:rsid w:val="00E54F27"/>
    <w:rsid w:val="00E554B2"/>
    <w:rsid w:val="00E556F9"/>
    <w:rsid w:val="00E5724D"/>
    <w:rsid w:val="00E578A7"/>
    <w:rsid w:val="00E57978"/>
    <w:rsid w:val="00E609C4"/>
    <w:rsid w:val="00E615C2"/>
    <w:rsid w:val="00E61C79"/>
    <w:rsid w:val="00E61FB4"/>
    <w:rsid w:val="00E6367D"/>
    <w:rsid w:val="00E636D6"/>
    <w:rsid w:val="00E63732"/>
    <w:rsid w:val="00E63D66"/>
    <w:rsid w:val="00E64909"/>
    <w:rsid w:val="00E64BCE"/>
    <w:rsid w:val="00E65293"/>
    <w:rsid w:val="00E6551C"/>
    <w:rsid w:val="00E65A9F"/>
    <w:rsid w:val="00E65EA1"/>
    <w:rsid w:val="00E66107"/>
    <w:rsid w:val="00E6667E"/>
    <w:rsid w:val="00E66750"/>
    <w:rsid w:val="00E66ADC"/>
    <w:rsid w:val="00E66E17"/>
    <w:rsid w:val="00E671C1"/>
    <w:rsid w:val="00E672C6"/>
    <w:rsid w:val="00E678B6"/>
    <w:rsid w:val="00E716C9"/>
    <w:rsid w:val="00E71C6C"/>
    <w:rsid w:val="00E71F9D"/>
    <w:rsid w:val="00E720F7"/>
    <w:rsid w:val="00E7229D"/>
    <w:rsid w:val="00E73641"/>
    <w:rsid w:val="00E73739"/>
    <w:rsid w:val="00E74132"/>
    <w:rsid w:val="00E7413D"/>
    <w:rsid w:val="00E745DB"/>
    <w:rsid w:val="00E7485B"/>
    <w:rsid w:val="00E7599C"/>
    <w:rsid w:val="00E75AE8"/>
    <w:rsid w:val="00E75DE5"/>
    <w:rsid w:val="00E75E30"/>
    <w:rsid w:val="00E77222"/>
    <w:rsid w:val="00E7753D"/>
    <w:rsid w:val="00E81872"/>
    <w:rsid w:val="00E8337E"/>
    <w:rsid w:val="00E834DF"/>
    <w:rsid w:val="00E8426A"/>
    <w:rsid w:val="00E84891"/>
    <w:rsid w:val="00E8529D"/>
    <w:rsid w:val="00E86B1F"/>
    <w:rsid w:val="00E875CE"/>
    <w:rsid w:val="00E87A72"/>
    <w:rsid w:val="00E87C57"/>
    <w:rsid w:val="00E87F53"/>
    <w:rsid w:val="00E87F76"/>
    <w:rsid w:val="00E90958"/>
    <w:rsid w:val="00E90DAD"/>
    <w:rsid w:val="00E90E5D"/>
    <w:rsid w:val="00E9260B"/>
    <w:rsid w:val="00E94005"/>
    <w:rsid w:val="00E94811"/>
    <w:rsid w:val="00E94DF0"/>
    <w:rsid w:val="00E9527E"/>
    <w:rsid w:val="00E95BA6"/>
    <w:rsid w:val="00E97DE0"/>
    <w:rsid w:val="00EA001F"/>
    <w:rsid w:val="00EA0695"/>
    <w:rsid w:val="00EA076B"/>
    <w:rsid w:val="00EA1BD1"/>
    <w:rsid w:val="00EA1D45"/>
    <w:rsid w:val="00EA2B53"/>
    <w:rsid w:val="00EA33F4"/>
    <w:rsid w:val="00EA3678"/>
    <w:rsid w:val="00EA396A"/>
    <w:rsid w:val="00EA3AD6"/>
    <w:rsid w:val="00EA4F9C"/>
    <w:rsid w:val="00EA58D8"/>
    <w:rsid w:val="00EA6150"/>
    <w:rsid w:val="00EA6301"/>
    <w:rsid w:val="00EA65A8"/>
    <w:rsid w:val="00EB0868"/>
    <w:rsid w:val="00EB087C"/>
    <w:rsid w:val="00EB0924"/>
    <w:rsid w:val="00EB0955"/>
    <w:rsid w:val="00EB1676"/>
    <w:rsid w:val="00EB2713"/>
    <w:rsid w:val="00EB2B93"/>
    <w:rsid w:val="00EB3A33"/>
    <w:rsid w:val="00EB4101"/>
    <w:rsid w:val="00EB46FD"/>
    <w:rsid w:val="00EB50E4"/>
    <w:rsid w:val="00EB55CA"/>
    <w:rsid w:val="00EB5D16"/>
    <w:rsid w:val="00EB6601"/>
    <w:rsid w:val="00EB7932"/>
    <w:rsid w:val="00EB79F6"/>
    <w:rsid w:val="00EC09D3"/>
    <w:rsid w:val="00EC0D3F"/>
    <w:rsid w:val="00EC0E94"/>
    <w:rsid w:val="00EC13DA"/>
    <w:rsid w:val="00EC1821"/>
    <w:rsid w:val="00EC1A5D"/>
    <w:rsid w:val="00EC26B9"/>
    <w:rsid w:val="00EC26DA"/>
    <w:rsid w:val="00EC2A35"/>
    <w:rsid w:val="00EC31E8"/>
    <w:rsid w:val="00EC320A"/>
    <w:rsid w:val="00EC3873"/>
    <w:rsid w:val="00EC3BDF"/>
    <w:rsid w:val="00EC4A76"/>
    <w:rsid w:val="00EC6461"/>
    <w:rsid w:val="00EC7505"/>
    <w:rsid w:val="00EC76AD"/>
    <w:rsid w:val="00ED136A"/>
    <w:rsid w:val="00ED1921"/>
    <w:rsid w:val="00ED1DC8"/>
    <w:rsid w:val="00ED25CF"/>
    <w:rsid w:val="00ED2926"/>
    <w:rsid w:val="00ED2F74"/>
    <w:rsid w:val="00ED3380"/>
    <w:rsid w:val="00ED3EF1"/>
    <w:rsid w:val="00ED41AF"/>
    <w:rsid w:val="00ED43E4"/>
    <w:rsid w:val="00ED504C"/>
    <w:rsid w:val="00ED5A01"/>
    <w:rsid w:val="00ED5DFD"/>
    <w:rsid w:val="00ED663C"/>
    <w:rsid w:val="00ED665F"/>
    <w:rsid w:val="00ED751E"/>
    <w:rsid w:val="00EE030B"/>
    <w:rsid w:val="00EE046C"/>
    <w:rsid w:val="00EE0D9B"/>
    <w:rsid w:val="00EE109C"/>
    <w:rsid w:val="00EE19D9"/>
    <w:rsid w:val="00EE2C6B"/>
    <w:rsid w:val="00EE2F4A"/>
    <w:rsid w:val="00EE2F99"/>
    <w:rsid w:val="00EE33D3"/>
    <w:rsid w:val="00EE3571"/>
    <w:rsid w:val="00EE38D8"/>
    <w:rsid w:val="00EE3AD5"/>
    <w:rsid w:val="00EE42F4"/>
    <w:rsid w:val="00EE5401"/>
    <w:rsid w:val="00EE5535"/>
    <w:rsid w:val="00EE58BF"/>
    <w:rsid w:val="00EE5E69"/>
    <w:rsid w:val="00EE65AC"/>
    <w:rsid w:val="00EE6DD1"/>
    <w:rsid w:val="00EE71B6"/>
    <w:rsid w:val="00EE7721"/>
    <w:rsid w:val="00EE7A3C"/>
    <w:rsid w:val="00EE7ADD"/>
    <w:rsid w:val="00EF1190"/>
    <w:rsid w:val="00EF2256"/>
    <w:rsid w:val="00EF25BF"/>
    <w:rsid w:val="00EF2957"/>
    <w:rsid w:val="00EF37D7"/>
    <w:rsid w:val="00EF3FC0"/>
    <w:rsid w:val="00EF4E26"/>
    <w:rsid w:val="00EF5497"/>
    <w:rsid w:val="00EF6114"/>
    <w:rsid w:val="00EF69ED"/>
    <w:rsid w:val="00EF7620"/>
    <w:rsid w:val="00F004C5"/>
    <w:rsid w:val="00F00A7E"/>
    <w:rsid w:val="00F00E81"/>
    <w:rsid w:val="00F00F69"/>
    <w:rsid w:val="00F011A2"/>
    <w:rsid w:val="00F01B57"/>
    <w:rsid w:val="00F01DC8"/>
    <w:rsid w:val="00F01FB7"/>
    <w:rsid w:val="00F02FBE"/>
    <w:rsid w:val="00F03400"/>
    <w:rsid w:val="00F039D7"/>
    <w:rsid w:val="00F03F06"/>
    <w:rsid w:val="00F04200"/>
    <w:rsid w:val="00F04583"/>
    <w:rsid w:val="00F04A68"/>
    <w:rsid w:val="00F0635A"/>
    <w:rsid w:val="00F0653A"/>
    <w:rsid w:val="00F065E0"/>
    <w:rsid w:val="00F06882"/>
    <w:rsid w:val="00F0699C"/>
    <w:rsid w:val="00F0788D"/>
    <w:rsid w:val="00F10231"/>
    <w:rsid w:val="00F10ABD"/>
    <w:rsid w:val="00F10CCD"/>
    <w:rsid w:val="00F10D2E"/>
    <w:rsid w:val="00F11F54"/>
    <w:rsid w:val="00F11FD2"/>
    <w:rsid w:val="00F1218A"/>
    <w:rsid w:val="00F129AD"/>
    <w:rsid w:val="00F12EA9"/>
    <w:rsid w:val="00F13036"/>
    <w:rsid w:val="00F13677"/>
    <w:rsid w:val="00F1372C"/>
    <w:rsid w:val="00F1391C"/>
    <w:rsid w:val="00F13AE2"/>
    <w:rsid w:val="00F14745"/>
    <w:rsid w:val="00F154FB"/>
    <w:rsid w:val="00F15767"/>
    <w:rsid w:val="00F161E6"/>
    <w:rsid w:val="00F17CA6"/>
    <w:rsid w:val="00F17CAA"/>
    <w:rsid w:val="00F17D85"/>
    <w:rsid w:val="00F20393"/>
    <w:rsid w:val="00F223E7"/>
    <w:rsid w:val="00F22D21"/>
    <w:rsid w:val="00F238E5"/>
    <w:rsid w:val="00F23C55"/>
    <w:rsid w:val="00F23E1D"/>
    <w:rsid w:val="00F240B1"/>
    <w:rsid w:val="00F243B4"/>
    <w:rsid w:val="00F24CF6"/>
    <w:rsid w:val="00F24DEE"/>
    <w:rsid w:val="00F251FF"/>
    <w:rsid w:val="00F25D56"/>
    <w:rsid w:val="00F26076"/>
    <w:rsid w:val="00F26331"/>
    <w:rsid w:val="00F302B3"/>
    <w:rsid w:val="00F30E10"/>
    <w:rsid w:val="00F31189"/>
    <w:rsid w:val="00F31891"/>
    <w:rsid w:val="00F31BE0"/>
    <w:rsid w:val="00F32B3E"/>
    <w:rsid w:val="00F351C4"/>
    <w:rsid w:val="00F35B71"/>
    <w:rsid w:val="00F35F35"/>
    <w:rsid w:val="00F36678"/>
    <w:rsid w:val="00F3696B"/>
    <w:rsid w:val="00F37F15"/>
    <w:rsid w:val="00F40BC8"/>
    <w:rsid w:val="00F416F0"/>
    <w:rsid w:val="00F416FE"/>
    <w:rsid w:val="00F4282B"/>
    <w:rsid w:val="00F429C0"/>
    <w:rsid w:val="00F4365F"/>
    <w:rsid w:val="00F445A6"/>
    <w:rsid w:val="00F44CF0"/>
    <w:rsid w:val="00F4513B"/>
    <w:rsid w:val="00F45CE8"/>
    <w:rsid w:val="00F478DC"/>
    <w:rsid w:val="00F47D17"/>
    <w:rsid w:val="00F47D74"/>
    <w:rsid w:val="00F5113C"/>
    <w:rsid w:val="00F513AC"/>
    <w:rsid w:val="00F51B29"/>
    <w:rsid w:val="00F51BF7"/>
    <w:rsid w:val="00F5213F"/>
    <w:rsid w:val="00F52778"/>
    <w:rsid w:val="00F531D6"/>
    <w:rsid w:val="00F53BD8"/>
    <w:rsid w:val="00F54F5A"/>
    <w:rsid w:val="00F55726"/>
    <w:rsid w:val="00F558B2"/>
    <w:rsid w:val="00F55B21"/>
    <w:rsid w:val="00F55C86"/>
    <w:rsid w:val="00F560BD"/>
    <w:rsid w:val="00F56297"/>
    <w:rsid w:val="00F5630B"/>
    <w:rsid w:val="00F568DE"/>
    <w:rsid w:val="00F579F2"/>
    <w:rsid w:val="00F57E87"/>
    <w:rsid w:val="00F60227"/>
    <w:rsid w:val="00F649DE"/>
    <w:rsid w:val="00F6576D"/>
    <w:rsid w:val="00F65DB7"/>
    <w:rsid w:val="00F66699"/>
    <w:rsid w:val="00F67543"/>
    <w:rsid w:val="00F67608"/>
    <w:rsid w:val="00F701AE"/>
    <w:rsid w:val="00F70265"/>
    <w:rsid w:val="00F70AFA"/>
    <w:rsid w:val="00F70EAD"/>
    <w:rsid w:val="00F71BB2"/>
    <w:rsid w:val="00F724EB"/>
    <w:rsid w:val="00F727B8"/>
    <w:rsid w:val="00F72CF5"/>
    <w:rsid w:val="00F740E1"/>
    <w:rsid w:val="00F743AF"/>
    <w:rsid w:val="00F744AC"/>
    <w:rsid w:val="00F754CE"/>
    <w:rsid w:val="00F76A7E"/>
    <w:rsid w:val="00F778D1"/>
    <w:rsid w:val="00F80BF3"/>
    <w:rsid w:val="00F81D95"/>
    <w:rsid w:val="00F820E5"/>
    <w:rsid w:val="00F82136"/>
    <w:rsid w:val="00F82526"/>
    <w:rsid w:val="00F82957"/>
    <w:rsid w:val="00F82FFA"/>
    <w:rsid w:val="00F83129"/>
    <w:rsid w:val="00F848EA"/>
    <w:rsid w:val="00F85144"/>
    <w:rsid w:val="00F867ED"/>
    <w:rsid w:val="00F8688D"/>
    <w:rsid w:val="00F87DFA"/>
    <w:rsid w:val="00F90616"/>
    <w:rsid w:val="00F906EC"/>
    <w:rsid w:val="00F906F3"/>
    <w:rsid w:val="00F90957"/>
    <w:rsid w:val="00F91098"/>
    <w:rsid w:val="00F91670"/>
    <w:rsid w:val="00F91A5E"/>
    <w:rsid w:val="00F9205A"/>
    <w:rsid w:val="00F92D0D"/>
    <w:rsid w:val="00F936A5"/>
    <w:rsid w:val="00F936EC"/>
    <w:rsid w:val="00F936F1"/>
    <w:rsid w:val="00F93843"/>
    <w:rsid w:val="00F93F61"/>
    <w:rsid w:val="00F9419F"/>
    <w:rsid w:val="00F9457B"/>
    <w:rsid w:val="00F963B9"/>
    <w:rsid w:val="00F9645C"/>
    <w:rsid w:val="00FA05E4"/>
    <w:rsid w:val="00FA127B"/>
    <w:rsid w:val="00FA1B4C"/>
    <w:rsid w:val="00FA2360"/>
    <w:rsid w:val="00FA2672"/>
    <w:rsid w:val="00FA2B8D"/>
    <w:rsid w:val="00FA3241"/>
    <w:rsid w:val="00FA3BE5"/>
    <w:rsid w:val="00FA4564"/>
    <w:rsid w:val="00FA4DFD"/>
    <w:rsid w:val="00FA6DFD"/>
    <w:rsid w:val="00FA6E08"/>
    <w:rsid w:val="00FA7B6F"/>
    <w:rsid w:val="00FB0201"/>
    <w:rsid w:val="00FB022F"/>
    <w:rsid w:val="00FB0B3D"/>
    <w:rsid w:val="00FB166F"/>
    <w:rsid w:val="00FB1F30"/>
    <w:rsid w:val="00FB312D"/>
    <w:rsid w:val="00FB330A"/>
    <w:rsid w:val="00FB35F2"/>
    <w:rsid w:val="00FB3CF1"/>
    <w:rsid w:val="00FB3E8D"/>
    <w:rsid w:val="00FB4299"/>
    <w:rsid w:val="00FB58AE"/>
    <w:rsid w:val="00FB710F"/>
    <w:rsid w:val="00FB7C4B"/>
    <w:rsid w:val="00FC016C"/>
    <w:rsid w:val="00FC0D8F"/>
    <w:rsid w:val="00FC1A28"/>
    <w:rsid w:val="00FC2BEA"/>
    <w:rsid w:val="00FC3738"/>
    <w:rsid w:val="00FC38C9"/>
    <w:rsid w:val="00FC409E"/>
    <w:rsid w:val="00FC4117"/>
    <w:rsid w:val="00FC492A"/>
    <w:rsid w:val="00FC5811"/>
    <w:rsid w:val="00FC595F"/>
    <w:rsid w:val="00FC5A21"/>
    <w:rsid w:val="00FC7628"/>
    <w:rsid w:val="00FC7FAB"/>
    <w:rsid w:val="00FD0231"/>
    <w:rsid w:val="00FD1508"/>
    <w:rsid w:val="00FD454C"/>
    <w:rsid w:val="00FD4895"/>
    <w:rsid w:val="00FD49AB"/>
    <w:rsid w:val="00FD4B60"/>
    <w:rsid w:val="00FD52AB"/>
    <w:rsid w:val="00FD542F"/>
    <w:rsid w:val="00FD5C90"/>
    <w:rsid w:val="00FD6196"/>
    <w:rsid w:val="00FD63FF"/>
    <w:rsid w:val="00FD7101"/>
    <w:rsid w:val="00FE0649"/>
    <w:rsid w:val="00FE0B1C"/>
    <w:rsid w:val="00FE0F26"/>
    <w:rsid w:val="00FE1E73"/>
    <w:rsid w:val="00FE276E"/>
    <w:rsid w:val="00FE2841"/>
    <w:rsid w:val="00FE2D50"/>
    <w:rsid w:val="00FE4B10"/>
    <w:rsid w:val="00FE4D57"/>
    <w:rsid w:val="00FE5073"/>
    <w:rsid w:val="00FE5479"/>
    <w:rsid w:val="00FE5FD4"/>
    <w:rsid w:val="00FE65CC"/>
    <w:rsid w:val="00FE6A15"/>
    <w:rsid w:val="00FE7261"/>
    <w:rsid w:val="00FE73B2"/>
    <w:rsid w:val="00FE781F"/>
    <w:rsid w:val="00FF01DE"/>
    <w:rsid w:val="00FF12BB"/>
    <w:rsid w:val="00FF1B80"/>
    <w:rsid w:val="00FF30E9"/>
    <w:rsid w:val="00FF3375"/>
    <w:rsid w:val="00FF3A9C"/>
    <w:rsid w:val="00FF3DAA"/>
    <w:rsid w:val="00FF5120"/>
    <w:rsid w:val="00FF6334"/>
    <w:rsid w:val="00FF6BFF"/>
    <w:rsid w:val="00FF7685"/>
    <w:rsid w:val="00FF7D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D408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AC7"/>
  </w:style>
  <w:style w:type="paragraph" w:styleId="Heading1">
    <w:name w:val="heading 1"/>
    <w:basedOn w:val="Normal"/>
    <w:next w:val="Normal"/>
    <w:link w:val="Heading1Char"/>
    <w:uiPriority w:val="9"/>
    <w:qFormat/>
    <w:rsid w:val="00400585"/>
    <w:pPr>
      <w:keepNext/>
      <w:keepLines/>
      <w:spacing w:before="320" w:after="0" w:line="240" w:lineRule="auto"/>
      <w:outlineLvl w:val="0"/>
    </w:pPr>
    <w:rPr>
      <w:rFonts w:asciiTheme="majorHAnsi" w:eastAsiaTheme="majorEastAsia" w:hAnsiTheme="majorHAnsi" w:cstheme="majorBidi"/>
      <w:color w:val="094264" w:themeColor="accent1" w:themeShade="BF"/>
      <w:sz w:val="32"/>
      <w:szCs w:val="32"/>
    </w:rPr>
  </w:style>
  <w:style w:type="paragraph" w:styleId="Heading2">
    <w:name w:val="heading 2"/>
    <w:basedOn w:val="Normal"/>
    <w:next w:val="Normal"/>
    <w:link w:val="Heading2Char"/>
    <w:uiPriority w:val="9"/>
    <w:unhideWhenUsed/>
    <w:qFormat/>
    <w:rsid w:val="0040058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400585"/>
    <w:pPr>
      <w:keepNext/>
      <w:keepLines/>
      <w:spacing w:before="40" w:after="0" w:line="240" w:lineRule="auto"/>
      <w:outlineLvl w:val="2"/>
    </w:pPr>
    <w:rPr>
      <w:rFonts w:asciiTheme="majorHAnsi" w:eastAsiaTheme="majorEastAsia" w:hAnsiTheme="majorHAnsi" w:cstheme="majorBidi"/>
      <w:color w:val="1B3861" w:themeColor="text2"/>
      <w:sz w:val="24"/>
      <w:szCs w:val="24"/>
    </w:rPr>
  </w:style>
  <w:style w:type="paragraph" w:styleId="Heading4">
    <w:name w:val="heading 4"/>
    <w:basedOn w:val="Normal"/>
    <w:next w:val="Normal"/>
    <w:link w:val="Heading4Char"/>
    <w:uiPriority w:val="9"/>
    <w:unhideWhenUsed/>
    <w:qFormat/>
    <w:rsid w:val="0040058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400585"/>
    <w:pPr>
      <w:keepNext/>
      <w:keepLines/>
      <w:spacing w:before="40" w:after="0"/>
      <w:outlineLvl w:val="4"/>
    </w:pPr>
    <w:rPr>
      <w:rFonts w:asciiTheme="majorHAnsi" w:eastAsiaTheme="majorEastAsia" w:hAnsiTheme="majorHAnsi" w:cstheme="majorBidi"/>
      <w:color w:val="1B3861" w:themeColor="text2"/>
      <w:sz w:val="22"/>
      <w:szCs w:val="22"/>
    </w:rPr>
  </w:style>
  <w:style w:type="paragraph" w:styleId="Heading6">
    <w:name w:val="heading 6"/>
    <w:basedOn w:val="Normal"/>
    <w:next w:val="Normal"/>
    <w:link w:val="Heading6Char"/>
    <w:uiPriority w:val="9"/>
    <w:unhideWhenUsed/>
    <w:qFormat/>
    <w:rsid w:val="00400585"/>
    <w:pPr>
      <w:keepNext/>
      <w:keepLines/>
      <w:spacing w:before="40" w:after="0"/>
      <w:outlineLvl w:val="5"/>
    </w:pPr>
    <w:rPr>
      <w:rFonts w:asciiTheme="majorHAnsi" w:eastAsiaTheme="majorEastAsia" w:hAnsiTheme="majorHAnsi" w:cstheme="majorBidi"/>
      <w:i/>
      <w:iCs/>
      <w:color w:val="1B3861" w:themeColor="text2"/>
      <w:sz w:val="21"/>
      <w:szCs w:val="21"/>
    </w:rPr>
  </w:style>
  <w:style w:type="paragraph" w:styleId="Heading7">
    <w:name w:val="heading 7"/>
    <w:basedOn w:val="Normal"/>
    <w:next w:val="Normal"/>
    <w:link w:val="Heading7Char"/>
    <w:uiPriority w:val="9"/>
    <w:unhideWhenUsed/>
    <w:qFormat/>
    <w:rsid w:val="00400585"/>
    <w:pPr>
      <w:keepNext/>
      <w:keepLines/>
      <w:spacing w:before="40" w:after="0"/>
      <w:outlineLvl w:val="6"/>
    </w:pPr>
    <w:rPr>
      <w:rFonts w:asciiTheme="majorHAnsi" w:eastAsiaTheme="majorEastAsia" w:hAnsiTheme="majorHAnsi" w:cstheme="majorBidi"/>
      <w:i/>
      <w:iCs/>
      <w:color w:val="062C42" w:themeColor="accent1" w:themeShade="80"/>
      <w:sz w:val="21"/>
      <w:szCs w:val="21"/>
    </w:rPr>
  </w:style>
  <w:style w:type="paragraph" w:styleId="Heading8">
    <w:name w:val="heading 8"/>
    <w:basedOn w:val="Normal"/>
    <w:next w:val="Normal"/>
    <w:link w:val="Heading8Char"/>
    <w:uiPriority w:val="9"/>
    <w:unhideWhenUsed/>
    <w:qFormat/>
    <w:rsid w:val="00400585"/>
    <w:pPr>
      <w:keepNext/>
      <w:keepLines/>
      <w:spacing w:before="40" w:after="0"/>
      <w:outlineLvl w:val="7"/>
    </w:pPr>
    <w:rPr>
      <w:rFonts w:asciiTheme="majorHAnsi" w:eastAsiaTheme="majorEastAsia" w:hAnsiTheme="majorHAnsi" w:cstheme="majorBidi"/>
      <w:b/>
      <w:bCs/>
      <w:color w:val="1B3861" w:themeColor="text2"/>
    </w:rPr>
  </w:style>
  <w:style w:type="paragraph" w:styleId="Heading9">
    <w:name w:val="heading 9"/>
    <w:basedOn w:val="Normal"/>
    <w:next w:val="Normal"/>
    <w:link w:val="Heading9Char"/>
    <w:uiPriority w:val="9"/>
    <w:unhideWhenUsed/>
    <w:qFormat/>
    <w:rsid w:val="00400585"/>
    <w:pPr>
      <w:keepNext/>
      <w:keepLines/>
      <w:spacing w:before="40" w:after="0"/>
      <w:outlineLvl w:val="8"/>
    </w:pPr>
    <w:rPr>
      <w:rFonts w:asciiTheme="majorHAnsi" w:eastAsiaTheme="majorEastAsia" w:hAnsiTheme="majorHAnsi" w:cstheme="majorBidi"/>
      <w:b/>
      <w:bCs/>
      <w:i/>
      <w:iCs/>
      <w:color w:val="1B386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585"/>
    <w:rPr>
      <w:rFonts w:asciiTheme="majorHAnsi" w:eastAsiaTheme="majorEastAsia" w:hAnsiTheme="majorHAnsi" w:cstheme="majorBidi"/>
      <w:color w:val="094264" w:themeColor="accent1" w:themeShade="BF"/>
      <w:sz w:val="32"/>
      <w:szCs w:val="32"/>
    </w:rPr>
  </w:style>
  <w:style w:type="character" w:customStyle="1" w:styleId="Heading2Char">
    <w:name w:val="Heading 2 Char"/>
    <w:basedOn w:val="DefaultParagraphFont"/>
    <w:link w:val="Heading2"/>
    <w:uiPriority w:val="9"/>
    <w:rsid w:val="00400585"/>
    <w:rPr>
      <w:rFonts w:asciiTheme="majorHAnsi" w:eastAsiaTheme="majorEastAsia" w:hAnsiTheme="majorHAnsi" w:cstheme="majorBidi"/>
      <w:color w:val="404040" w:themeColor="text1" w:themeTint="BF"/>
      <w:sz w:val="28"/>
      <w:szCs w:val="28"/>
    </w:rPr>
  </w:style>
  <w:style w:type="paragraph" w:styleId="Header">
    <w:name w:val="header"/>
    <w:basedOn w:val="Normal"/>
    <w:link w:val="HeaderChar"/>
    <w:uiPriority w:val="99"/>
    <w:rsid w:val="005D0358"/>
    <w:pPr>
      <w:tabs>
        <w:tab w:val="center" w:pos="4680"/>
        <w:tab w:val="right" w:pos="9360"/>
      </w:tabs>
      <w:jc w:val="right"/>
    </w:pPr>
    <w:rPr>
      <w:color w:val="404040" w:themeColor="text1" w:themeTint="BF"/>
    </w:rPr>
  </w:style>
  <w:style w:type="character" w:customStyle="1" w:styleId="HeaderChar">
    <w:name w:val="Header Char"/>
    <w:basedOn w:val="DefaultParagraphFont"/>
    <w:link w:val="Header"/>
    <w:uiPriority w:val="99"/>
    <w:rsid w:val="005D0358"/>
    <w:rPr>
      <w:color w:val="404040" w:themeColor="text1" w:themeTint="BF"/>
      <w:sz w:val="24"/>
      <w:szCs w:val="24"/>
    </w:rPr>
  </w:style>
  <w:style w:type="table" w:customStyle="1" w:styleId="TextTable">
    <w:name w:val="Text Table"/>
    <w:basedOn w:val="TableNormal"/>
    <w:rsid w:val="005D0358"/>
    <w:tblPr>
      <w:jc w:val="center"/>
      <w:tblBorders>
        <w:insideV w:val="single" w:sz="4" w:space="0" w:color="A6A6A6" w:themeColor="background1" w:themeShade="A6"/>
      </w:tblBorders>
      <w:tblCellMar>
        <w:left w:w="144" w:type="dxa"/>
        <w:right w:w="144" w:type="dxa"/>
      </w:tblCellMar>
    </w:tblPr>
    <w:trPr>
      <w:jc w:val="center"/>
    </w:trPr>
  </w:style>
  <w:style w:type="table" w:customStyle="1" w:styleId="HostTable-Borderless">
    <w:name w:val="Host Table - Borderless"/>
    <w:basedOn w:val="TableNormal"/>
    <w:rsid w:val="005D0358"/>
    <w:tblPr>
      <w:tblCellMar>
        <w:left w:w="0" w:type="dxa"/>
        <w:right w:w="0" w:type="dxa"/>
      </w:tblCellMar>
    </w:tblPr>
  </w:style>
  <w:style w:type="paragraph" w:styleId="BodyText">
    <w:name w:val="Body Text"/>
    <w:basedOn w:val="Normal"/>
    <w:link w:val="BodyTextChar"/>
    <w:uiPriority w:val="1"/>
    <w:rsid w:val="005D0358"/>
    <w:pPr>
      <w:spacing w:before="120"/>
    </w:pPr>
    <w:rPr>
      <w:color w:val="262626" w:themeColor="text1" w:themeTint="D9"/>
    </w:rPr>
  </w:style>
  <w:style w:type="character" w:customStyle="1" w:styleId="BodyTextChar">
    <w:name w:val="Body Text Char"/>
    <w:basedOn w:val="DefaultParagraphFont"/>
    <w:link w:val="BodyText"/>
    <w:uiPriority w:val="1"/>
    <w:rsid w:val="005D0358"/>
    <w:rPr>
      <w:color w:val="262626" w:themeColor="text1" w:themeTint="D9"/>
      <w:sz w:val="20"/>
      <w:szCs w:val="20"/>
    </w:rPr>
  </w:style>
  <w:style w:type="paragraph" w:styleId="Title">
    <w:name w:val="Title"/>
    <w:basedOn w:val="Normal"/>
    <w:next w:val="Normal"/>
    <w:link w:val="TitleChar"/>
    <w:qFormat/>
    <w:rsid w:val="00400585"/>
    <w:pPr>
      <w:spacing w:after="0" w:line="240" w:lineRule="auto"/>
      <w:contextualSpacing/>
    </w:pPr>
    <w:rPr>
      <w:rFonts w:asciiTheme="majorHAnsi" w:eastAsiaTheme="majorEastAsia" w:hAnsiTheme="majorHAnsi" w:cstheme="majorBidi"/>
      <w:color w:val="0C5986" w:themeColor="accent1"/>
      <w:spacing w:val="-10"/>
      <w:sz w:val="56"/>
      <w:szCs w:val="56"/>
    </w:rPr>
  </w:style>
  <w:style w:type="character" w:customStyle="1" w:styleId="TitleChar">
    <w:name w:val="Title Char"/>
    <w:basedOn w:val="DefaultParagraphFont"/>
    <w:link w:val="Title"/>
    <w:rsid w:val="00400585"/>
    <w:rPr>
      <w:rFonts w:asciiTheme="majorHAnsi" w:eastAsiaTheme="majorEastAsia" w:hAnsiTheme="majorHAnsi" w:cstheme="majorBidi"/>
      <w:color w:val="0C5986" w:themeColor="accent1"/>
      <w:spacing w:val="-10"/>
      <w:sz w:val="56"/>
      <w:szCs w:val="56"/>
    </w:rPr>
  </w:style>
  <w:style w:type="paragraph" w:styleId="ListBullet">
    <w:name w:val="List Bullet"/>
    <w:basedOn w:val="Normal"/>
    <w:rsid w:val="005D0358"/>
    <w:pPr>
      <w:numPr>
        <w:numId w:val="1"/>
      </w:numPr>
      <w:spacing w:before="120"/>
    </w:pPr>
    <w:rPr>
      <w:color w:val="262626" w:themeColor="text1" w:themeTint="D9"/>
      <w:szCs w:val="22"/>
    </w:rPr>
  </w:style>
  <w:style w:type="paragraph" w:styleId="Subtitle">
    <w:name w:val="Subtitle"/>
    <w:basedOn w:val="Normal"/>
    <w:next w:val="Normal"/>
    <w:link w:val="SubtitleChar"/>
    <w:uiPriority w:val="11"/>
    <w:qFormat/>
    <w:rsid w:val="0040058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00585"/>
    <w:rPr>
      <w:rFonts w:asciiTheme="majorHAnsi" w:eastAsiaTheme="majorEastAsia" w:hAnsiTheme="majorHAnsi" w:cstheme="majorBidi"/>
      <w:sz w:val="24"/>
      <w:szCs w:val="24"/>
    </w:rPr>
  </w:style>
  <w:style w:type="paragraph" w:styleId="Date">
    <w:name w:val="Date"/>
    <w:basedOn w:val="Normal"/>
    <w:next w:val="Normal"/>
    <w:link w:val="DateChar"/>
    <w:rsid w:val="005D0358"/>
    <w:pPr>
      <w:jc w:val="right"/>
    </w:pPr>
    <w:rPr>
      <w:color w:val="38ABED" w:themeColor="background2"/>
    </w:rPr>
  </w:style>
  <w:style w:type="character" w:customStyle="1" w:styleId="DateChar">
    <w:name w:val="Date Char"/>
    <w:basedOn w:val="DefaultParagraphFont"/>
    <w:link w:val="Date"/>
    <w:rsid w:val="005D0358"/>
    <w:rPr>
      <w:color w:val="38ABED" w:themeColor="background2"/>
      <w:sz w:val="24"/>
      <w:szCs w:val="24"/>
    </w:rPr>
  </w:style>
  <w:style w:type="paragraph" w:styleId="FootnoteText">
    <w:name w:val="footnote text"/>
    <w:basedOn w:val="Normal"/>
    <w:link w:val="FootnoteTextChar"/>
    <w:rsid w:val="00645135"/>
    <w:rPr>
      <w:sz w:val="16"/>
    </w:rPr>
  </w:style>
  <w:style w:type="character" w:customStyle="1" w:styleId="FootnoteTextChar">
    <w:name w:val="Footnote Text Char"/>
    <w:basedOn w:val="DefaultParagraphFont"/>
    <w:link w:val="FootnoteText"/>
    <w:rsid w:val="00645135"/>
    <w:rPr>
      <w:sz w:val="16"/>
      <w:szCs w:val="20"/>
    </w:rPr>
  </w:style>
  <w:style w:type="character" w:styleId="FootnoteReference">
    <w:name w:val="footnote reference"/>
    <w:basedOn w:val="DefaultParagraphFont"/>
    <w:rsid w:val="005D0358"/>
    <w:rPr>
      <w:vertAlign w:val="superscript"/>
    </w:rPr>
  </w:style>
  <w:style w:type="paragraph" w:customStyle="1" w:styleId="Organization">
    <w:name w:val="Organization"/>
    <w:basedOn w:val="Normal"/>
    <w:rsid w:val="005D0358"/>
    <w:pPr>
      <w:jc w:val="right"/>
    </w:pPr>
    <w:rPr>
      <w:rFonts w:asciiTheme="majorHAnsi" w:eastAsiaTheme="majorEastAsia" w:hAnsiTheme="majorHAnsi" w:cstheme="majorBidi"/>
      <w:color w:val="38ABED" w:themeColor="background2"/>
      <w:sz w:val="36"/>
      <w:szCs w:val="22"/>
    </w:rPr>
  </w:style>
  <w:style w:type="paragraph" w:customStyle="1" w:styleId="ContactInformation">
    <w:name w:val="Contact Information"/>
    <w:basedOn w:val="Normal"/>
    <w:rsid w:val="005D0358"/>
    <w:pPr>
      <w:spacing w:before="40" w:line="220" w:lineRule="atLeast"/>
      <w:jc w:val="right"/>
    </w:pPr>
    <w:rPr>
      <w:color w:val="38ABED" w:themeColor="background2"/>
      <w:sz w:val="16"/>
      <w:szCs w:val="22"/>
    </w:rPr>
  </w:style>
  <w:style w:type="paragraph" w:styleId="BalloonText">
    <w:name w:val="Balloon Text"/>
    <w:basedOn w:val="Normal"/>
    <w:link w:val="BalloonTextChar"/>
    <w:semiHidden/>
    <w:unhideWhenUsed/>
    <w:rsid w:val="005D0358"/>
    <w:rPr>
      <w:rFonts w:ascii="Tahoma" w:hAnsi="Tahoma" w:cs="Tahoma"/>
      <w:sz w:val="16"/>
      <w:szCs w:val="16"/>
    </w:rPr>
  </w:style>
  <w:style w:type="character" w:customStyle="1" w:styleId="BalloonTextChar">
    <w:name w:val="Balloon Text Char"/>
    <w:basedOn w:val="DefaultParagraphFont"/>
    <w:link w:val="BalloonText"/>
    <w:semiHidden/>
    <w:rsid w:val="005D0358"/>
    <w:rPr>
      <w:rFonts w:ascii="Tahoma" w:hAnsi="Tahoma" w:cs="Tahoma"/>
      <w:sz w:val="16"/>
      <w:szCs w:val="16"/>
    </w:rPr>
  </w:style>
  <w:style w:type="character" w:styleId="PlaceholderText">
    <w:name w:val="Placeholder Text"/>
    <w:basedOn w:val="DefaultParagraphFont"/>
    <w:semiHidden/>
    <w:rsid w:val="005D0358"/>
    <w:rPr>
      <w:color w:val="808080"/>
    </w:rPr>
  </w:style>
  <w:style w:type="paragraph" w:styleId="Bibliography">
    <w:name w:val="Bibliography"/>
    <w:basedOn w:val="Normal"/>
    <w:next w:val="Normal"/>
    <w:semiHidden/>
    <w:unhideWhenUsed/>
    <w:rsid w:val="005D0358"/>
    <w:rPr>
      <w:szCs w:val="22"/>
    </w:rPr>
  </w:style>
  <w:style w:type="paragraph" w:styleId="BlockText">
    <w:name w:val="Block Text"/>
    <w:basedOn w:val="Normal"/>
    <w:semiHidden/>
    <w:unhideWhenUsed/>
    <w:rsid w:val="005D0358"/>
    <w:pPr>
      <w:pBdr>
        <w:top w:val="single" w:sz="2" w:space="10" w:color="0C5986" w:themeColor="accent1" w:shadow="1"/>
        <w:left w:val="single" w:sz="2" w:space="10" w:color="0C5986" w:themeColor="accent1" w:shadow="1"/>
        <w:bottom w:val="single" w:sz="2" w:space="10" w:color="0C5986" w:themeColor="accent1" w:shadow="1"/>
        <w:right w:val="single" w:sz="2" w:space="10" w:color="0C5986" w:themeColor="accent1" w:shadow="1"/>
      </w:pBdr>
      <w:ind w:left="1152" w:right="1152"/>
    </w:pPr>
    <w:rPr>
      <w:i/>
      <w:iCs/>
      <w:color w:val="0C5986" w:themeColor="accent1"/>
      <w:szCs w:val="22"/>
    </w:rPr>
  </w:style>
  <w:style w:type="paragraph" w:styleId="BodyText2">
    <w:name w:val="Body Text 2"/>
    <w:basedOn w:val="Normal"/>
    <w:link w:val="BodyText2Char"/>
    <w:semiHidden/>
    <w:unhideWhenUsed/>
    <w:rsid w:val="005D0358"/>
    <w:pPr>
      <w:ind w:left="360"/>
    </w:pPr>
    <w:rPr>
      <w:szCs w:val="22"/>
    </w:rPr>
  </w:style>
  <w:style w:type="paragraph" w:styleId="BodyText3">
    <w:name w:val="Body Text 3"/>
    <w:basedOn w:val="Normal"/>
    <w:link w:val="BodyText3Char"/>
    <w:semiHidden/>
    <w:unhideWhenUsed/>
    <w:rsid w:val="005D0358"/>
    <w:rPr>
      <w:sz w:val="16"/>
      <w:szCs w:val="16"/>
    </w:rPr>
  </w:style>
  <w:style w:type="character" w:customStyle="1" w:styleId="BodyText3Char">
    <w:name w:val="Body Text 3 Char"/>
    <w:basedOn w:val="DefaultParagraphFont"/>
    <w:link w:val="BodyText3"/>
    <w:semiHidden/>
    <w:rsid w:val="005D0358"/>
    <w:rPr>
      <w:sz w:val="16"/>
      <w:szCs w:val="16"/>
    </w:rPr>
  </w:style>
  <w:style w:type="paragraph" w:styleId="BodyTextFirstIndent">
    <w:name w:val="Body Text First Indent"/>
    <w:basedOn w:val="BodyText"/>
    <w:link w:val="BodyTextFirstIndentChar"/>
    <w:semiHidden/>
    <w:unhideWhenUsed/>
    <w:rsid w:val="005D0358"/>
    <w:pPr>
      <w:spacing w:before="0" w:after="0"/>
      <w:ind w:firstLine="360"/>
    </w:pPr>
    <w:rPr>
      <w:color w:val="auto"/>
      <w:szCs w:val="22"/>
    </w:rPr>
  </w:style>
  <w:style w:type="character" w:customStyle="1" w:styleId="BodyTextFirstIndentChar">
    <w:name w:val="Body Text First Indent Char"/>
    <w:basedOn w:val="BodyTextChar"/>
    <w:link w:val="BodyTextFirstIndent"/>
    <w:semiHidden/>
    <w:rsid w:val="005D0358"/>
    <w:rPr>
      <w:color w:val="262626" w:themeColor="text1" w:themeTint="D9"/>
      <w:sz w:val="20"/>
      <w:szCs w:val="20"/>
    </w:rPr>
  </w:style>
  <w:style w:type="character" w:customStyle="1" w:styleId="BodyText2Char">
    <w:name w:val="Body Text 2 Char"/>
    <w:basedOn w:val="DefaultParagraphFont"/>
    <w:link w:val="BodyText2"/>
    <w:semiHidden/>
    <w:rsid w:val="005D0358"/>
    <w:rPr>
      <w:sz w:val="20"/>
    </w:rPr>
  </w:style>
  <w:style w:type="paragraph" w:styleId="BodyTextFirstIndent2">
    <w:name w:val="Body Text First Indent 2"/>
    <w:basedOn w:val="BodyText2"/>
    <w:link w:val="BodyTextFirstIndent2Char"/>
    <w:semiHidden/>
    <w:unhideWhenUsed/>
    <w:rsid w:val="005D0358"/>
    <w:pPr>
      <w:spacing w:after="0"/>
      <w:ind w:firstLine="360"/>
    </w:pPr>
  </w:style>
  <w:style w:type="character" w:customStyle="1" w:styleId="BodyTextFirstIndent2Char">
    <w:name w:val="Body Text First Indent 2 Char"/>
    <w:basedOn w:val="BodyText2Char"/>
    <w:link w:val="BodyTextFirstIndent2"/>
    <w:semiHidden/>
    <w:rsid w:val="005D0358"/>
    <w:rPr>
      <w:sz w:val="20"/>
    </w:rPr>
  </w:style>
  <w:style w:type="paragraph" w:styleId="BodyTextIndent2">
    <w:name w:val="Body Text Indent 2"/>
    <w:basedOn w:val="Normal"/>
    <w:link w:val="BodyTextIndent2Char"/>
    <w:semiHidden/>
    <w:unhideWhenUsed/>
    <w:rsid w:val="005D0358"/>
    <w:pPr>
      <w:spacing w:line="480" w:lineRule="auto"/>
      <w:ind w:left="360"/>
    </w:pPr>
    <w:rPr>
      <w:szCs w:val="22"/>
    </w:rPr>
  </w:style>
  <w:style w:type="character" w:customStyle="1" w:styleId="BodyTextIndent2Char">
    <w:name w:val="Body Text Indent 2 Char"/>
    <w:basedOn w:val="DefaultParagraphFont"/>
    <w:link w:val="BodyTextIndent2"/>
    <w:semiHidden/>
    <w:rsid w:val="005D0358"/>
    <w:rPr>
      <w:sz w:val="20"/>
    </w:rPr>
  </w:style>
  <w:style w:type="paragraph" w:styleId="BodyTextIndent3">
    <w:name w:val="Body Text Indent 3"/>
    <w:basedOn w:val="Normal"/>
    <w:link w:val="BodyTextIndent3Char"/>
    <w:semiHidden/>
    <w:unhideWhenUsed/>
    <w:rsid w:val="005D0358"/>
    <w:pPr>
      <w:ind w:left="360"/>
    </w:pPr>
    <w:rPr>
      <w:sz w:val="16"/>
      <w:szCs w:val="16"/>
    </w:rPr>
  </w:style>
  <w:style w:type="character" w:customStyle="1" w:styleId="BodyTextIndent3Char">
    <w:name w:val="Body Text Indent 3 Char"/>
    <w:basedOn w:val="DefaultParagraphFont"/>
    <w:link w:val="BodyTextIndent3"/>
    <w:semiHidden/>
    <w:rsid w:val="005D0358"/>
    <w:rPr>
      <w:sz w:val="16"/>
      <w:szCs w:val="16"/>
    </w:rPr>
  </w:style>
  <w:style w:type="paragraph" w:styleId="Caption">
    <w:name w:val="caption"/>
    <w:basedOn w:val="Normal"/>
    <w:next w:val="Normal"/>
    <w:uiPriority w:val="35"/>
    <w:semiHidden/>
    <w:unhideWhenUsed/>
    <w:qFormat/>
    <w:rsid w:val="00400585"/>
    <w:pPr>
      <w:spacing w:line="240" w:lineRule="auto"/>
    </w:pPr>
    <w:rPr>
      <w:b/>
      <w:bCs/>
      <w:smallCaps/>
      <w:color w:val="595959" w:themeColor="text1" w:themeTint="A6"/>
      <w:spacing w:val="6"/>
    </w:rPr>
  </w:style>
  <w:style w:type="paragraph" w:styleId="Closing">
    <w:name w:val="Closing"/>
    <w:basedOn w:val="Normal"/>
    <w:link w:val="ClosingChar"/>
    <w:semiHidden/>
    <w:unhideWhenUsed/>
    <w:rsid w:val="005D0358"/>
    <w:pPr>
      <w:ind w:left="4320"/>
    </w:pPr>
    <w:rPr>
      <w:szCs w:val="22"/>
    </w:rPr>
  </w:style>
  <w:style w:type="character" w:customStyle="1" w:styleId="ClosingChar">
    <w:name w:val="Closing Char"/>
    <w:basedOn w:val="DefaultParagraphFont"/>
    <w:link w:val="Closing"/>
    <w:semiHidden/>
    <w:rsid w:val="005D0358"/>
    <w:rPr>
      <w:sz w:val="20"/>
    </w:rPr>
  </w:style>
  <w:style w:type="paragraph" w:styleId="CommentText">
    <w:name w:val="annotation text"/>
    <w:basedOn w:val="Normal"/>
    <w:link w:val="CommentTextChar"/>
    <w:uiPriority w:val="99"/>
    <w:semiHidden/>
    <w:unhideWhenUsed/>
    <w:rsid w:val="005D0358"/>
  </w:style>
  <w:style w:type="character" w:customStyle="1" w:styleId="CommentTextChar">
    <w:name w:val="Comment Text Char"/>
    <w:basedOn w:val="DefaultParagraphFont"/>
    <w:link w:val="CommentText"/>
    <w:uiPriority w:val="99"/>
    <w:semiHidden/>
    <w:rsid w:val="005D0358"/>
    <w:rPr>
      <w:sz w:val="20"/>
      <w:szCs w:val="20"/>
    </w:rPr>
  </w:style>
  <w:style w:type="paragraph" w:styleId="CommentSubject">
    <w:name w:val="annotation subject"/>
    <w:basedOn w:val="CommentText"/>
    <w:next w:val="CommentText"/>
    <w:link w:val="CommentSubjectChar"/>
    <w:semiHidden/>
    <w:unhideWhenUsed/>
    <w:rsid w:val="005D0358"/>
    <w:rPr>
      <w:b/>
      <w:bCs/>
    </w:rPr>
  </w:style>
  <w:style w:type="character" w:customStyle="1" w:styleId="CommentSubjectChar">
    <w:name w:val="Comment Subject Char"/>
    <w:basedOn w:val="CommentTextChar"/>
    <w:link w:val="CommentSubject"/>
    <w:semiHidden/>
    <w:rsid w:val="005D0358"/>
    <w:rPr>
      <w:b/>
      <w:bCs/>
      <w:sz w:val="20"/>
      <w:szCs w:val="20"/>
    </w:rPr>
  </w:style>
  <w:style w:type="paragraph" w:styleId="DocumentMap">
    <w:name w:val="Document Map"/>
    <w:basedOn w:val="Normal"/>
    <w:link w:val="DocumentMapChar"/>
    <w:uiPriority w:val="99"/>
    <w:semiHidden/>
    <w:unhideWhenUsed/>
    <w:rsid w:val="005D0358"/>
    <w:rPr>
      <w:rFonts w:ascii="Tahoma" w:hAnsi="Tahoma" w:cs="Tahoma"/>
      <w:sz w:val="16"/>
      <w:szCs w:val="16"/>
    </w:rPr>
  </w:style>
  <w:style w:type="character" w:customStyle="1" w:styleId="DocumentMapChar">
    <w:name w:val="Document Map Char"/>
    <w:basedOn w:val="DefaultParagraphFont"/>
    <w:link w:val="DocumentMap"/>
    <w:uiPriority w:val="99"/>
    <w:semiHidden/>
    <w:rsid w:val="005D0358"/>
    <w:rPr>
      <w:rFonts w:ascii="Tahoma" w:hAnsi="Tahoma" w:cs="Tahoma"/>
      <w:sz w:val="16"/>
      <w:szCs w:val="16"/>
    </w:rPr>
  </w:style>
  <w:style w:type="paragraph" w:styleId="E-mailSignature">
    <w:name w:val="E-mail Signature"/>
    <w:basedOn w:val="Normal"/>
    <w:link w:val="E-mailSignatureChar"/>
    <w:semiHidden/>
    <w:unhideWhenUsed/>
    <w:rsid w:val="005D0358"/>
    <w:rPr>
      <w:szCs w:val="22"/>
    </w:rPr>
  </w:style>
  <w:style w:type="character" w:customStyle="1" w:styleId="E-mailSignatureChar">
    <w:name w:val="E-mail Signature Char"/>
    <w:basedOn w:val="DefaultParagraphFont"/>
    <w:link w:val="E-mailSignature"/>
    <w:semiHidden/>
    <w:rsid w:val="005D0358"/>
    <w:rPr>
      <w:sz w:val="20"/>
    </w:rPr>
  </w:style>
  <w:style w:type="paragraph" w:styleId="EndnoteText">
    <w:name w:val="endnote text"/>
    <w:basedOn w:val="Normal"/>
    <w:link w:val="EndnoteTextChar"/>
    <w:semiHidden/>
    <w:unhideWhenUsed/>
    <w:rsid w:val="005D0358"/>
  </w:style>
  <w:style w:type="character" w:customStyle="1" w:styleId="EndnoteTextChar">
    <w:name w:val="Endnote Text Char"/>
    <w:basedOn w:val="DefaultParagraphFont"/>
    <w:link w:val="EndnoteText"/>
    <w:semiHidden/>
    <w:rsid w:val="005D0358"/>
    <w:rPr>
      <w:sz w:val="20"/>
      <w:szCs w:val="20"/>
    </w:rPr>
  </w:style>
  <w:style w:type="paragraph" w:styleId="EnvelopeAddress">
    <w:name w:val="envelope address"/>
    <w:basedOn w:val="Normal"/>
    <w:semiHidden/>
    <w:unhideWhenUsed/>
    <w:rsid w:val="005D0358"/>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5D0358"/>
    <w:rPr>
      <w:rFonts w:asciiTheme="majorHAnsi" w:eastAsiaTheme="majorEastAsia" w:hAnsiTheme="majorHAnsi" w:cstheme="majorBidi"/>
    </w:rPr>
  </w:style>
  <w:style w:type="paragraph" w:styleId="Footer">
    <w:name w:val="footer"/>
    <w:basedOn w:val="Normal"/>
    <w:link w:val="FooterChar"/>
    <w:uiPriority w:val="99"/>
    <w:unhideWhenUsed/>
    <w:rsid w:val="009C22A7"/>
    <w:pPr>
      <w:tabs>
        <w:tab w:val="center" w:pos="4680"/>
        <w:tab w:val="right" w:pos="9360"/>
      </w:tabs>
      <w:jc w:val="center"/>
    </w:pPr>
    <w:rPr>
      <w:szCs w:val="22"/>
    </w:rPr>
  </w:style>
  <w:style w:type="character" w:customStyle="1" w:styleId="FooterChar">
    <w:name w:val="Footer Char"/>
    <w:basedOn w:val="DefaultParagraphFont"/>
    <w:link w:val="Footer"/>
    <w:uiPriority w:val="99"/>
    <w:rsid w:val="009C22A7"/>
    <w:rPr>
      <w:sz w:val="20"/>
    </w:rPr>
  </w:style>
  <w:style w:type="character" w:customStyle="1" w:styleId="Heading3Char">
    <w:name w:val="Heading 3 Char"/>
    <w:basedOn w:val="DefaultParagraphFont"/>
    <w:link w:val="Heading3"/>
    <w:uiPriority w:val="9"/>
    <w:rsid w:val="00400585"/>
    <w:rPr>
      <w:rFonts w:asciiTheme="majorHAnsi" w:eastAsiaTheme="majorEastAsia" w:hAnsiTheme="majorHAnsi" w:cstheme="majorBidi"/>
      <w:color w:val="1B3861" w:themeColor="text2"/>
      <w:sz w:val="24"/>
      <w:szCs w:val="24"/>
    </w:rPr>
  </w:style>
  <w:style w:type="character" w:customStyle="1" w:styleId="Heading4Char">
    <w:name w:val="Heading 4 Char"/>
    <w:basedOn w:val="DefaultParagraphFont"/>
    <w:link w:val="Heading4"/>
    <w:uiPriority w:val="9"/>
    <w:rsid w:val="0040058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400585"/>
    <w:rPr>
      <w:rFonts w:asciiTheme="majorHAnsi" w:eastAsiaTheme="majorEastAsia" w:hAnsiTheme="majorHAnsi" w:cstheme="majorBidi"/>
      <w:color w:val="1B3861" w:themeColor="text2"/>
      <w:sz w:val="22"/>
      <w:szCs w:val="22"/>
    </w:rPr>
  </w:style>
  <w:style w:type="character" w:customStyle="1" w:styleId="Heading6Char">
    <w:name w:val="Heading 6 Char"/>
    <w:basedOn w:val="DefaultParagraphFont"/>
    <w:link w:val="Heading6"/>
    <w:uiPriority w:val="9"/>
    <w:rsid w:val="00400585"/>
    <w:rPr>
      <w:rFonts w:asciiTheme="majorHAnsi" w:eastAsiaTheme="majorEastAsia" w:hAnsiTheme="majorHAnsi" w:cstheme="majorBidi"/>
      <w:i/>
      <w:iCs/>
      <w:color w:val="1B3861" w:themeColor="text2"/>
      <w:sz w:val="21"/>
      <w:szCs w:val="21"/>
    </w:rPr>
  </w:style>
  <w:style w:type="character" w:customStyle="1" w:styleId="Heading7Char">
    <w:name w:val="Heading 7 Char"/>
    <w:basedOn w:val="DefaultParagraphFont"/>
    <w:link w:val="Heading7"/>
    <w:uiPriority w:val="9"/>
    <w:rsid w:val="00400585"/>
    <w:rPr>
      <w:rFonts w:asciiTheme="majorHAnsi" w:eastAsiaTheme="majorEastAsia" w:hAnsiTheme="majorHAnsi" w:cstheme="majorBidi"/>
      <w:i/>
      <w:iCs/>
      <w:color w:val="062C42" w:themeColor="accent1" w:themeShade="80"/>
      <w:sz w:val="21"/>
      <w:szCs w:val="21"/>
    </w:rPr>
  </w:style>
  <w:style w:type="character" w:customStyle="1" w:styleId="Heading8Char">
    <w:name w:val="Heading 8 Char"/>
    <w:basedOn w:val="DefaultParagraphFont"/>
    <w:link w:val="Heading8"/>
    <w:uiPriority w:val="9"/>
    <w:rsid w:val="00400585"/>
    <w:rPr>
      <w:rFonts w:asciiTheme="majorHAnsi" w:eastAsiaTheme="majorEastAsia" w:hAnsiTheme="majorHAnsi" w:cstheme="majorBidi"/>
      <w:b/>
      <w:bCs/>
      <w:color w:val="1B3861" w:themeColor="text2"/>
    </w:rPr>
  </w:style>
  <w:style w:type="character" w:customStyle="1" w:styleId="Heading9Char">
    <w:name w:val="Heading 9 Char"/>
    <w:basedOn w:val="DefaultParagraphFont"/>
    <w:link w:val="Heading9"/>
    <w:uiPriority w:val="9"/>
    <w:rsid w:val="00400585"/>
    <w:rPr>
      <w:rFonts w:asciiTheme="majorHAnsi" w:eastAsiaTheme="majorEastAsia" w:hAnsiTheme="majorHAnsi" w:cstheme="majorBidi"/>
      <w:b/>
      <w:bCs/>
      <w:i/>
      <w:iCs/>
      <w:color w:val="1B3861" w:themeColor="text2"/>
    </w:rPr>
  </w:style>
  <w:style w:type="paragraph" w:styleId="HTMLAddress">
    <w:name w:val="HTML Address"/>
    <w:basedOn w:val="Normal"/>
    <w:link w:val="HTMLAddressChar"/>
    <w:semiHidden/>
    <w:unhideWhenUsed/>
    <w:rsid w:val="005D0358"/>
    <w:rPr>
      <w:i/>
      <w:iCs/>
      <w:szCs w:val="22"/>
    </w:rPr>
  </w:style>
  <w:style w:type="character" w:customStyle="1" w:styleId="HTMLAddressChar">
    <w:name w:val="HTML Address Char"/>
    <w:basedOn w:val="DefaultParagraphFont"/>
    <w:link w:val="HTMLAddress"/>
    <w:semiHidden/>
    <w:rsid w:val="005D0358"/>
    <w:rPr>
      <w:i/>
      <w:iCs/>
      <w:sz w:val="20"/>
    </w:rPr>
  </w:style>
  <w:style w:type="paragraph" w:styleId="HTMLPreformatted">
    <w:name w:val="HTML Preformatted"/>
    <w:basedOn w:val="Normal"/>
    <w:link w:val="HTMLPreformattedChar"/>
    <w:semiHidden/>
    <w:unhideWhenUsed/>
    <w:rsid w:val="005D0358"/>
    <w:rPr>
      <w:rFonts w:ascii="Consolas" w:hAnsi="Consolas"/>
    </w:rPr>
  </w:style>
  <w:style w:type="character" w:customStyle="1" w:styleId="HTMLPreformattedChar">
    <w:name w:val="HTML Preformatted Char"/>
    <w:basedOn w:val="DefaultParagraphFont"/>
    <w:link w:val="HTMLPreformatted"/>
    <w:semiHidden/>
    <w:rsid w:val="005D0358"/>
    <w:rPr>
      <w:rFonts w:ascii="Consolas" w:hAnsi="Consolas"/>
      <w:sz w:val="20"/>
      <w:szCs w:val="20"/>
    </w:rPr>
  </w:style>
  <w:style w:type="paragraph" w:styleId="Index1">
    <w:name w:val="index 1"/>
    <w:basedOn w:val="Normal"/>
    <w:next w:val="Normal"/>
    <w:autoRedefine/>
    <w:semiHidden/>
    <w:unhideWhenUsed/>
    <w:rsid w:val="005D0358"/>
    <w:pPr>
      <w:ind w:left="200" w:hanging="200"/>
    </w:pPr>
    <w:rPr>
      <w:szCs w:val="22"/>
    </w:rPr>
  </w:style>
  <w:style w:type="paragraph" w:styleId="Index2">
    <w:name w:val="index 2"/>
    <w:basedOn w:val="Normal"/>
    <w:next w:val="Normal"/>
    <w:autoRedefine/>
    <w:semiHidden/>
    <w:unhideWhenUsed/>
    <w:rsid w:val="005D0358"/>
    <w:pPr>
      <w:ind w:left="400" w:hanging="200"/>
    </w:pPr>
    <w:rPr>
      <w:szCs w:val="22"/>
    </w:rPr>
  </w:style>
  <w:style w:type="paragraph" w:styleId="Index3">
    <w:name w:val="index 3"/>
    <w:basedOn w:val="Normal"/>
    <w:next w:val="Normal"/>
    <w:autoRedefine/>
    <w:semiHidden/>
    <w:unhideWhenUsed/>
    <w:rsid w:val="005D0358"/>
    <w:pPr>
      <w:ind w:left="600" w:hanging="200"/>
    </w:pPr>
    <w:rPr>
      <w:szCs w:val="22"/>
    </w:rPr>
  </w:style>
  <w:style w:type="paragraph" w:styleId="Index4">
    <w:name w:val="index 4"/>
    <w:basedOn w:val="Normal"/>
    <w:next w:val="Normal"/>
    <w:autoRedefine/>
    <w:semiHidden/>
    <w:unhideWhenUsed/>
    <w:rsid w:val="005D0358"/>
    <w:pPr>
      <w:ind w:left="800" w:hanging="200"/>
    </w:pPr>
    <w:rPr>
      <w:szCs w:val="22"/>
    </w:rPr>
  </w:style>
  <w:style w:type="paragraph" w:styleId="Index5">
    <w:name w:val="index 5"/>
    <w:basedOn w:val="Normal"/>
    <w:next w:val="Normal"/>
    <w:autoRedefine/>
    <w:semiHidden/>
    <w:unhideWhenUsed/>
    <w:rsid w:val="005D0358"/>
    <w:pPr>
      <w:ind w:left="1000" w:hanging="200"/>
    </w:pPr>
    <w:rPr>
      <w:szCs w:val="22"/>
    </w:rPr>
  </w:style>
  <w:style w:type="paragraph" w:styleId="Index6">
    <w:name w:val="index 6"/>
    <w:basedOn w:val="Normal"/>
    <w:next w:val="Normal"/>
    <w:autoRedefine/>
    <w:semiHidden/>
    <w:unhideWhenUsed/>
    <w:rsid w:val="005D0358"/>
    <w:pPr>
      <w:ind w:left="1200" w:hanging="200"/>
    </w:pPr>
    <w:rPr>
      <w:szCs w:val="22"/>
    </w:rPr>
  </w:style>
  <w:style w:type="paragraph" w:styleId="Index7">
    <w:name w:val="index 7"/>
    <w:basedOn w:val="Normal"/>
    <w:next w:val="Normal"/>
    <w:autoRedefine/>
    <w:semiHidden/>
    <w:unhideWhenUsed/>
    <w:rsid w:val="005D0358"/>
    <w:pPr>
      <w:ind w:left="1400" w:hanging="200"/>
    </w:pPr>
    <w:rPr>
      <w:szCs w:val="22"/>
    </w:rPr>
  </w:style>
  <w:style w:type="paragraph" w:styleId="Index8">
    <w:name w:val="index 8"/>
    <w:basedOn w:val="Normal"/>
    <w:next w:val="Normal"/>
    <w:autoRedefine/>
    <w:semiHidden/>
    <w:unhideWhenUsed/>
    <w:rsid w:val="005D0358"/>
    <w:pPr>
      <w:ind w:left="1600" w:hanging="200"/>
    </w:pPr>
    <w:rPr>
      <w:szCs w:val="22"/>
    </w:rPr>
  </w:style>
  <w:style w:type="paragraph" w:styleId="Index9">
    <w:name w:val="index 9"/>
    <w:basedOn w:val="Normal"/>
    <w:next w:val="Normal"/>
    <w:autoRedefine/>
    <w:semiHidden/>
    <w:unhideWhenUsed/>
    <w:rsid w:val="005D0358"/>
    <w:pPr>
      <w:ind w:left="1800" w:hanging="200"/>
    </w:pPr>
    <w:rPr>
      <w:szCs w:val="22"/>
    </w:rPr>
  </w:style>
  <w:style w:type="paragraph" w:styleId="IndexHeading">
    <w:name w:val="index heading"/>
    <w:basedOn w:val="Normal"/>
    <w:next w:val="Index1"/>
    <w:semiHidden/>
    <w:unhideWhenUsed/>
    <w:rsid w:val="005D0358"/>
    <w:rPr>
      <w:rFonts w:asciiTheme="majorHAnsi" w:eastAsiaTheme="majorEastAsia" w:hAnsiTheme="majorHAnsi" w:cstheme="majorBidi"/>
      <w:b/>
      <w:bCs/>
      <w:szCs w:val="22"/>
    </w:rPr>
  </w:style>
  <w:style w:type="paragraph" w:styleId="IntenseQuote">
    <w:name w:val="Intense Quote"/>
    <w:basedOn w:val="Normal"/>
    <w:next w:val="Normal"/>
    <w:link w:val="IntenseQuoteChar"/>
    <w:uiPriority w:val="30"/>
    <w:qFormat/>
    <w:rsid w:val="00400585"/>
    <w:pPr>
      <w:pBdr>
        <w:left w:val="single" w:sz="18" w:space="12" w:color="0C5986" w:themeColor="accent1"/>
      </w:pBdr>
      <w:spacing w:before="100" w:beforeAutospacing="1" w:line="300" w:lineRule="auto"/>
      <w:ind w:left="1224" w:right="1224"/>
    </w:pPr>
    <w:rPr>
      <w:rFonts w:asciiTheme="majorHAnsi" w:eastAsiaTheme="majorEastAsia" w:hAnsiTheme="majorHAnsi" w:cstheme="majorBidi"/>
      <w:color w:val="0C5986" w:themeColor="accent1"/>
      <w:sz w:val="28"/>
      <w:szCs w:val="28"/>
    </w:rPr>
  </w:style>
  <w:style w:type="character" w:customStyle="1" w:styleId="IntenseQuoteChar">
    <w:name w:val="Intense Quote Char"/>
    <w:basedOn w:val="DefaultParagraphFont"/>
    <w:link w:val="IntenseQuote"/>
    <w:uiPriority w:val="30"/>
    <w:rsid w:val="00400585"/>
    <w:rPr>
      <w:rFonts w:asciiTheme="majorHAnsi" w:eastAsiaTheme="majorEastAsia" w:hAnsiTheme="majorHAnsi" w:cstheme="majorBidi"/>
      <w:color w:val="0C5986" w:themeColor="accent1"/>
      <w:sz w:val="28"/>
      <w:szCs w:val="28"/>
    </w:rPr>
  </w:style>
  <w:style w:type="paragraph" w:styleId="List">
    <w:name w:val="List"/>
    <w:basedOn w:val="Normal"/>
    <w:semiHidden/>
    <w:unhideWhenUsed/>
    <w:rsid w:val="005D0358"/>
    <w:pPr>
      <w:ind w:left="360" w:hanging="360"/>
      <w:contextualSpacing/>
    </w:pPr>
    <w:rPr>
      <w:szCs w:val="22"/>
    </w:rPr>
  </w:style>
  <w:style w:type="paragraph" w:styleId="List2">
    <w:name w:val="List 2"/>
    <w:basedOn w:val="Normal"/>
    <w:semiHidden/>
    <w:unhideWhenUsed/>
    <w:rsid w:val="005D0358"/>
    <w:pPr>
      <w:ind w:left="720" w:hanging="360"/>
      <w:contextualSpacing/>
    </w:pPr>
    <w:rPr>
      <w:szCs w:val="22"/>
    </w:rPr>
  </w:style>
  <w:style w:type="paragraph" w:styleId="List3">
    <w:name w:val="List 3"/>
    <w:basedOn w:val="Normal"/>
    <w:semiHidden/>
    <w:unhideWhenUsed/>
    <w:rsid w:val="005D0358"/>
    <w:pPr>
      <w:ind w:left="1080" w:hanging="360"/>
      <w:contextualSpacing/>
    </w:pPr>
    <w:rPr>
      <w:szCs w:val="22"/>
    </w:rPr>
  </w:style>
  <w:style w:type="paragraph" w:styleId="List4">
    <w:name w:val="List 4"/>
    <w:basedOn w:val="Normal"/>
    <w:semiHidden/>
    <w:unhideWhenUsed/>
    <w:rsid w:val="005D0358"/>
    <w:pPr>
      <w:ind w:left="1440" w:hanging="360"/>
      <w:contextualSpacing/>
    </w:pPr>
    <w:rPr>
      <w:szCs w:val="22"/>
    </w:rPr>
  </w:style>
  <w:style w:type="paragraph" w:styleId="List5">
    <w:name w:val="List 5"/>
    <w:basedOn w:val="Normal"/>
    <w:semiHidden/>
    <w:unhideWhenUsed/>
    <w:rsid w:val="005D0358"/>
    <w:pPr>
      <w:ind w:left="1800" w:hanging="360"/>
      <w:contextualSpacing/>
    </w:pPr>
    <w:rPr>
      <w:szCs w:val="22"/>
    </w:rPr>
  </w:style>
  <w:style w:type="paragraph" w:styleId="ListBullet2">
    <w:name w:val="List Bullet 2"/>
    <w:basedOn w:val="Normal"/>
    <w:semiHidden/>
    <w:unhideWhenUsed/>
    <w:rsid w:val="005D0358"/>
    <w:pPr>
      <w:numPr>
        <w:numId w:val="2"/>
      </w:numPr>
      <w:contextualSpacing/>
    </w:pPr>
    <w:rPr>
      <w:szCs w:val="22"/>
    </w:rPr>
  </w:style>
  <w:style w:type="paragraph" w:styleId="ListBullet3">
    <w:name w:val="List Bullet 3"/>
    <w:basedOn w:val="Normal"/>
    <w:semiHidden/>
    <w:unhideWhenUsed/>
    <w:rsid w:val="005D0358"/>
    <w:pPr>
      <w:numPr>
        <w:numId w:val="3"/>
      </w:numPr>
      <w:contextualSpacing/>
    </w:pPr>
    <w:rPr>
      <w:szCs w:val="22"/>
    </w:rPr>
  </w:style>
  <w:style w:type="paragraph" w:styleId="ListBullet4">
    <w:name w:val="List Bullet 4"/>
    <w:basedOn w:val="Normal"/>
    <w:semiHidden/>
    <w:unhideWhenUsed/>
    <w:rsid w:val="005D0358"/>
    <w:pPr>
      <w:numPr>
        <w:numId w:val="4"/>
      </w:numPr>
      <w:contextualSpacing/>
    </w:pPr>
    <w:rPr>
      <w:szCs w:val="22"/>
    </w:rPr>
  </w:style>
  <w:style w:type="paragraph" w:styleId="ListBullet5">
    <w:name w:val="List Bullet 5"/>
    <w:basedOn w:val="Normal"/>
    <w:semiHidden/>
    <w:unhideWhenUsed/>
    <w:rsid w:val="005D0358"/>
    <w:pPr>
      <w:numPr>
        <w:numId w:val="5"/>
      </w:numPr>
      <w:contextualSpacing/>
    </w:pPr>
    <w:rPr>
      <w:szCs w:val="22"/>
    </w:rPr>
  </w:style>
  <w:style w:type="paragraph" w:styleId="ListContinue">
    <w:name w:val="List Continue"/>
    <w:basedOn w:val="Normal"/>
    <w:semiHidden/>
    <w:unhideWhenUsed/>
    <w:rsid w:val="005D0358"/>
    <w:pPr>
      <w:ind w:left="360"/>
      <w:contextualSpacing/>
    </w:pPr>
    <w:rPr>
      <w:szCs w:val="22"/>
    </w:rPr>
  </w:style>
  <w:style w:type="paragraph" w:styleId="ListContinue2">
    <w:name w:val="List Continue 2"/>
    <w:basedOn w:val="Normal"/>
    <w:semiHidden/>
    <w:unhideWhenUsed/>
    <w:rsid w:val="005D0358"/>
    <w:pPr>
      <w:ind w:left="720"/>
      <w:contextualSpacing/>
    </w:pPr>
    <w:rPr>
      <w:szCs w:val="22"/>
    </w:rPr>
  </w:style>
  <w:style w:type="paragraph" w:styleId="ListContinue3">
    <w:name w:val="List Continue 3"/>
    <w:basedOn w:val="Normal"/>
    <w:semiHidden/>
    <w:unhideWhenUsed/>
    <w:rsid w:val="005D0358"/>
    <w:pPr>
      <w:ind w:left="1080"/>
      <w:contextualSpacing/>
    </w:pPr>
    <w:rPr>
      <w:szCs w:val="22"/>
    </w:rPr>
  </w:style>
  <w:style w:type="paragraph" w:styleId="ListContinue4">
    <w:name w:val="List Continue 4"/>
    <w:basedOn w:val="Normal"/>
    <w:semiHidden/>
    <w:unhideWhenUsed/>
    <w:rsid w:val="005D0358"/>
    <w:pPr>
      <w:ind w:left="1440"/>
      <w:contextualSpacing/>
    </w:pPr>
    <w:rPr>
      <w:szCs w:val="22"/>
    </w:rPr>
  </w:style>
  <w:style w:type="paragraph" w:styleId="ListContinue5">
    <w:name w:val="List Continue 5"/>
    <w:basedOn w:val="Normal"/>
    <w:semiHidden/>
    <w:unhideWhenUsed/>
    <w:rsid w:val="005D0358"/>
    <w:pPr>
      <w:ind w:left="1800"/>
      <w:contextualSpacing/>
    </w:pPr>
    <w:rPr>
      <w:szCs w:val="22"/>
    </w:rPr>
  </w:style>
  <w:style w:type="paragraph" w:styleId="ListNumber">
    <w:name w:val="List Number"/>
    <w:basedOn w:val="Normal"/>
    <w:semiHidden/>
    <w:unhideWhenUsed/>
    <w:rsid w:val="005D0358"/>
    <w:pPr>
      <w:numPr>
        <w:numId w:val="6"/>
      </w:numPr>
      <w:contextualSpacing/>
    </w:pPr>
    <w:rPr>
      <w:szCs w:val="22"/>
    </w:rPr>
  </w:style>
  <w:style w:type="paragraph" w:styleId="ListNumber2">
    <w:name w:val="List Number 2"/>
    <w:basedOn w:val="Normal"/>
    <w:semiHidden/>
    <w:unhideWhenUsed/>
    <w:rsid w:val="005D0358"/>
    <w:pPr>
      <w:numPr>
        <w:numId w:val="7"/>
      </w:numPr>
      <w:contextualSpacing/>
    </w:pPr>
    <w:rPr>
      <w:szCs w:val="22"/>
    </w:rPr>
  </w:style>
  <w:style w:type="paragraph" w:styleId="ListNumber3">
    <w:name w:val="List Number 3"/>
    <w:basedOn w:val="Normal"/>
    <w:semiHidden/>
    <w:unhideWhenUsed/>
    <w:rsid w:val="005D0358"/>
    <w:pPr>
      <w:numPr>
        <w:numId w:val="8"/>
      </w:numPr>
      <w:contextualSpacing/>
    </w:pPr>
    <w:rPr>
      <w:szCs w:val="22"/>
    </w:rPr>
  </w:style>
  <w:style w:type="paragraph" w:styleId="ListNumber4">
    <w:name w:val="List Number 4"/>
    <w:basedOn w:val="Normal"/>
    <w:semiHidden/>
    <w:unhideWhenUsed/>
    <w:rsid w:val="005D0358"/>
    <w:pPr>
      <w:numPr>
        <w:numId w:val="9"/>
      </w:numPr>
      <w:contextualSpacing/>
    </w:pPr>
    <w:rPr>
      <w:szCs w:val="22"/>
    </w:rPr>
  </w:style>
  <w:style w:type="paragraph" w:styleId="ListNumber5">
    <w:name w:val="List Number 5"/>
    <w:basedOn w:val="Normal"/>
    <w:semiHidden/>
    <w:unhideWhenUsed/>
    <w:rsid w:val="005D0358"/>
    <w:pPr>
      <w:contextualSpacing/>
    </w:pPr>
    <w:rPr>
      <w:szCs w:val="22"/>
    </w:rPr>
  </w:style>
  <w:style w:type="paragraph" w:styleId="ListParagraph">
    <w:name w:val="List Paragraph"/>
    <w:basedOn w:val="Normal"/>
    <w:uiPriority w:val="34"/>
    <w:qFormat/>
    <w:rsid w:val="005D0358"/>
    <w:pPr>
      <w:ind w:left="720"/>
      <w:contextualSpacing/>
    </w:pPr>
  </w:style>
  <w:style w:type="paragraph" w:styleId="MacroText">
    <w:name w:val="macro"/>
    <w:link w:val="MacroTextChar"/>
    <w:semiHidden/>
    <w:unhideWhenUsed/>
    <w:rsid w:val="005D0358"/>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5D0358"/>
    <w:rPr>
      <w:rFonts w:ascii="Consolas" w:hAnsi="Consolas"/>
      <w:sz w:val="20"/>
      <w:szCs w:val="20"/>
    </w:rPr>
  </w:style>
  <w:style w:type="paragraph" w:styleId="MessageHeader">
    <w:name w:val="Message Header"/>
    <w:basedOn w:val="Normal"/>
    <w:link w:val="MessageHeaderChar"/>
    <w:semiHidden/>
    <w:unhideWhenUsed/>
    <w:rsid w:val="005D035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5D0358"/>
    <w:rPr>
      <w:rFonts w:asciiTheme="majorHAnsi" w:eastAsiaTheme="majorEastAsia" w:hAnsiTheme="majorHAnsi" w:cstheme="majorBidi"/>
      <w:sz w:val="24"/>
      <w:szCs w:val="24"/>
      <w:shd w:val="pct20" w:color="auto" w:fill="auto"/>
    </w:rPr>
  </w:style>
  <w:style w:type="paragraph" w:styleId="NoSpacing">
    <w:name w:val="No Spacing"/>
    <w:uiPriority w:val="1"/>
    <w:qFormat/>
    <w:rsid w:val="00400585"/>
    <w:pPr>
      <w:spacing w:after="0" w:line="240" w:lineRule="auto"/>
    </w:pPr>
  </w:style>
  <w:style w:type="paragraph" w:styleId="NormalWeb">
    <w:name w:val="Normal (Web)"/>
    <w:basedOn w:val="Normal"/>
    <w:uiPriority w:val="99"/>
    <w:unhideWhenUsed/>
    <w:rsid w:val="005D0358"/>
  </w:style>
  <w:style w:type="paragraph" w:styleId="NormalIndent">
    <w:name w:val="Normal Indent"/>
    <w:basedOn w:val="Normal"/>
    <w:semiHidden/>
    <w:unhideWhenUsed/>
    <w:rsid w:val="005D0358"/>
    <w:pPr>
      <w:ind w:left="720"/>
    </w:pPr>
    <w:rPr>
      <w:szCs w:val="22"/>
    </w:rPr>
  </w:style>
  <w:style w:type="paragraph" w:styleId="NoteHeading">
    <w:name w:val="Note Heading"/>
    <w:basedOn w:val="Normal"/>
    <w:next w:val="Normal"/>
    <w:link w:val="NoteHeadingChar"/>
    <w:semiHidden/>
    <w:unhideWhenUsed/>
    <w:rsid w:val="005D0358"/>
    <w:rPr>
      <w:szCs w:val="22"/>
    </w:rPr>
  </w:style>
  <w:style w:type="character" w:customStyle="1" w:styleId="NoteHeadingChar">
    <w:name w:val="Note Heading Char"/>
    <w:basedOn w:val="DefaultParagraphFont"/>
    <w:link w:val="NoteHeading"/>
    <w:semiHidden/>
    <w:rsid w:val="005D0358"/>
    <w:rPr>
      <w:sz w:val="20"/>
    </w:rPr>
  </w:style>
  <w:style w:type="paragraph" w:styleId="PlainText">
    <w:name w:val="Plain Text"/>
    <w:basedOn w:val="Normal"/>
    <w:link w:val="PlainTextChar"/>
    <w:uiPriority w:val="99"/>
    <w:unhideWhenUsed/>
    <w:rsid w:val="005D0358"/>
    <w:rPr>
      <w:rFonts w:ascii="Consolas" w:hAnsi="Consolas"/>
      <w:sz w:val="21"/>
      <w:szCs w:val="21"/>
    </w:rPr>
  </w:style>
  <w:style w:type="character" w:customStyle="1" w:styleId="PlainTextChar">
    <w:name w:val="Plain Text Char"/>
    <w:basedOn w:val="DefaultParagraphFont"/>
    <w:link w:val="PlainText"/>
    <w:uiPriority w:val="99"/>
    <w:rsid w:val="005D0358"/>
    <w:rPr>
      <w:rFonts w:ascii="Consolas" w:hAnsi="Consolas"/>
      <w:sz w:val="21"/>
      <w:szCs w:val="21"/>
    </w:rPr>
  </w:style>
  <w:style w:type="paragraph" w:styleId="Quote">
    <w:name w:val="Quote"/>
    <w:basedOn w:val="Normal"/>
    <w:next w:val="Normal"/>
    <w:link w:val="QuoteChar"/>
    <w:uiPriority w:val="29"/>
    <w:qFormat/>
    <w:rsid w:val="0040058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00585"/>
    <w:rPr>
      <w:i/>
      <w:iCs/>
      <w:color w:val="404040" w:themeColor="text1" w:themeTint="BF"/>
    </w:rPr>
  </w:style>
  <w:style w:type="paragraph" w:styleId="Salutation">
    <w:name w:val="Salutation"/>
    <w:basedOn w:val="Normal"/>
    <w:next w:val="Normal"/>
    <w:link w:val="SalutationChar"/>
    <w:semiHidden/>
    <w:unhideWhenUsed/>
    <w:rsid w:val="005D0358"/>
    <w:rPr>
      <w:szCs w:val="22"/>
    </w:rPr>
  </w:style>
  <w:style w:type="character" w:customStyle="1" w:styleId="SalutationChar">
    <w:name w:val="Salutation Char"/>
    <w:basedOn w:val="DefaultParagraphFont"/>
    <w:link w:val="Salutation"/>
    <w:semiHidden/>
    <w:rsid w:val="005D0358"/>
    <w:rPr>
      <w:sz w:val="20"/>
    </w:rPr>
  </w:style>
  <w:style w:type="paragraph" w:styleId="Signature">
    <w:name w:val="Signature"/>
    <w:basedOn w:val="Normal"/>
    <w:link w:val="SignatureChar"/>
    <w:semiHidden/>
    <w:unhideWhenUsed/>
    <w:rsid w:val="005D0358"/>
    <w:pPr>
      <w:ind w:left="4320"/>
    </w:pPr>
    <w:rPr>
      <w:szCs w:val="22"/>
    </w:rPr>
  </w:style>
  <w:style w:type="character" w:customStyle="1" w:styleId="SignatureChar">
    <w:name w:val="Signature Char"/>
    <w:basedOn w:val="DefaultParagraphFont"/>
    <w:link w:val="Signature"/>
    <w:semiHidden/>
    <w:rsid w:val="005D0358"/>
    <w:rPr>
      <w:sz w:val="20"/>
    </w:rPr>
  </w:style>
  <w:style w:type="paragraph" w:styleId="TableofAuthorities">
    <w:name w:val="table of authorities"/>
    <w:basedOn w:val="Normal"/>
    <w:next w:val="Normal"/>
    <w:semiHidden/>
    <w:unhideWhenUsed/>
    <w:rsid w:val="005D0358"/>
    <w:pPr>
      <w:ind w:left="200" w:hanging="200"/>
    </w:pPr>
    <w:rPr>
      <w:szCs w:val="22"/>
    </w:rPr>
  </w:style>
  <w:style w:type="paragraph" w:styleId="TableofFigures">
    <w:name w:val="table of figures"/>
    <w:basedOn w:val="Normal"/>
    <w:next w:val="Normal"/>
    <w:semiHidden/>
    <w:unhideWhenUsed/>
    <w:rsid w:val="005D0358"/>
    <w:rPr>
      <w:szCs w:val="22"/>
    </w:rPr>
  </w:style>
  <w:style w:type="paragraph" w:styleId="TOAHeading">
    <w:name w:val="toa heading"/>
    <w:basedOn w:val="Normal"/>
    <w:next w:val="Normal"/>
    <w:semiHidden/>
    <w:unhideWhenUsed/>
    <w:rsid w:val="005D0358"/>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rsid w:val="00AF7F96"/>
    <w:pPr>
      <w:tabs>
        <w:tab w:val="left" w:pos="720"/>
        <w:tab w:val="right" w:leader="dot" w:pos="9350"/>
      </w:tabs>
      <w:spacing w:before="120"/>
    </w:pPr>
    <w:rPr>
      <w:b/>
      <w:sz w:val="28"/>
    </w:rPr>
  </w:style>
  <w:style w:type="paragraph" w:styleId="TOC2">
    <w:name w:val="toc 2"/>
    <w:basedOn w:val="Normal"/>
    <w:next w:val="Normal"/>
    <w:autoRedefine/>
    <w:uiPriority w:val="39"/>
    <w:unhideWhenUsed/>
    <w:rsid w:val="00CB1476"/>
    <w:pPr>
      <w:tabs>
        <w:tab w:val="right" w:leader="dot" w:pos="9350"/>
      </w:tabs>
      <w:ind w:left="1080" w:hanging="360"/>
    </w:pPr>
    <w:rPr>
      <w:b/>
      <w:szCs w:val="22"/>
    </w:rPr>
  </w:style>
  <w:style w:type="paragraph" w:styleId="TOC3">
    <w:name w:val="toc 3"/>
    <w:basedOn w:val="Normal"/>
    <w:next w:val="Normal"/>
    <w:autoRedefine/>
    <w:uiPriority w:val="39"/>
    <w:unhideWhenUsed/>
    <w:rsid w:val="00190E38"/>
    <w:pPr>
      <w:tabs>
        <w:tab w:val="left" w:pos="900"/>
        <w:tab w:val="right" w:leader="dot" w:pos="9350"/>
      </w:tabs>
      <w:ind w:left="720" w:hanging="90"/>
    </w:pPr>
    <w:rPr>
      <w:szCs w:val="22"/>
    </w:rPr>
  </w:style>
  <w:style w:type="paragraph" w:styleId="TOC4">
    <w:name w:val="toc 4"/>
    <w:basedOn w:val="Normal"/>
    <w:next w:val="Normal"/>
    <w:autoRedefine/>
    <w:unhideWhenUsed/>
    <w:rsid w:val="005D0358"/>
    <w:pPr>
      <w:ind w:left="720"/>
    </w:pPr>
  </w:style>
  <w:style w:type="paragraph" w:styleId="TOC5">
    <w:name w:val="toc 5"/>
    <w:basedOn w:val="Normal"/>
    <w:next w:val="Normal"/>
    <w:autoRedefine/>
    <w:unhideWhenUsed/>
    <w:rsid w:val="005D0358"/>
    <w:pPr>
      <w:ind w:left="960"/>
    </w:pPr>
  </w:style>
  <w:style w:type="paragraph" w:styleId="TOC6">
    <w:name w:val="toc 6"/>
    <w:basedOn w:val="Normal"/>
    <w:next w:val="Normal"/>
    <w:autoRedefine/>
    <w:unhideWhenUsed/>
    <w:rsid w:val="005D0358"/>
    <w:pPr>
      <w:ind w:left="1200"/>
    </w:pPr>
  </w:style>
  <w:style w:type="paragraph" w:styleId="TOC7">
    <w:name w:val="toc 7"/>
    <w:basedOn w:val="Normal"/>
    <w:next w:val="Normal"/>
    <w:autoRedefine/>
    <w:unhideWhenUsed/>
    <w:rsid w:val="005D0358"/>
    <w:pPr>
      <w:ind w:left="1440"/>
    </w:pPr>
  </w:style>
  <w:style w:type="paragraph" w:styleId="TOC8">
    <w:name w:val="toc 8"/>
    <w:basedOn w:val="Normal"/>
    <w:next w:val="Normal"/>
    <w:autoRedefine/>
    <w:unhideWhenUsed/>
    <w:rsid w:val="005D0358"/>
    <w:pPr>
      <w:ind w:left="1680"/>
    </w:pPr>
  </w:style>
  <w:style w:type="paragraph" w:styleId="TOC9">
    <w:name w:val="toc 9"/>
    <w:basedOn w:val="Normal"/>
    <w:next w:val="Normal"/>
    <w:autoRedefine/>
    <w:unhideWhenUsed/>
    <w:rsid w:val="005D0358"/>
    <w:pPr>
      <w:ind w:left="1920"/>
    </w:pPr>
  </w:style>
  <w:style w:type="paragraph" w:styleId="TOCHeading">
    <w:name w:val="TOC Heading"/>
    <w:basedOn w:val="Heading1"/>
    <w:next w:val="Normal"/>
    <w:uiPriority w:val="39"/>
    <w:unhideWhenUsed/>
    <w:qFormat/>
    <w:rsid w:val="00400585"/>
    <w:pPr>
      <w:outlineLvl w:val="9"/>
    </w:pPr>
  </w:style>
  <w:style w:type="table" w:styleId="TableGrid">
    <w:name w:val="Table Grid"/>
    <w:basedOn w:val="TableNormal"/>
    <w:uiPriority w:val="39"/>
    <w:rsid w:val="008257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58BE"/>
    <w:rPr>
      <w:color w:val="ABF24D" w:themeColor="hyperlink"/>
      <w:u w:val="single"/>
    </w:rPr>
  </w:style>
  <w:style w:type="character" w:styleId="LineNumber">
    <w:name w:val="line number"/>
    <w:basedOn w:val="DefaultParagraphFont"/>
    <w:uiPriority w:val="99"/>
    <w:semiHidden/>
    <w:unhideWhenUsed/>
    <w:rsid w:val="00281735"/>
  </w:style>
  <w:style w:type="character" w:styleId="PageNumber">
    <w:name w:val="page number"/>
    <w:basedOn w:val="DefaultParagraphFont"/>
    <w:uiPriority w:val="99"/>
    <w:semiHidden/>
    <w:unhideWhenUsed/>
    <w:rsid w:val="001074C1"/>
  </w:style>
  <w:style w:type="character" w:styleId="BookTitle">
    <w:name w:val="Book Title"/>
    <w:basedOn w:val="DefaultParagraphFont"/>
    <w:uiPriority w:val="33"/>
    <w:qFormat/>
    <w:rsid w:val="00400585"/>
    <w:rPr>
      <w:b/>
      <w:bCs/>
      <w:smallCaps/>
    </w:rPr>
  </w:style>
  <w:style w:type="numbering" w:customStyle="1" w:styleId="StyleBulleted11pt">
    <w:name w:val="Style Bulleted 11 pt"/>
    <w:basedOn w:val="NoList"/>
    <w:rsid w:val="002D2F44"/>
    <w:pPr>
      <w:numPr>
        <w:numId w:val="10"/>
      </w:numPr>
    </w:pPr>
  </w:style>
  <w:style w:type="paragraph" w:customStyle="1" w:styleId="Resume-Bullet">
    <w:name w:val="Resume-Bullet"/>
    <w:basedOn w:val="Normal"/>
    <w:rsid w:val="003F1165"/>
    <w:pPr>
      <w:widowControl w:val="0"/>
      <w:tabs>
        <w:tab w:val="left" w:pos="360"/>
      </w:tabs>
      <w:autoSpaceDE w:val="0"/>
      <w:autoSpaceDN w:val="0"/>
      <w:adjustRightInd w:val="0"/>
      <w:ind w:left="360" w:hanging="360"/>
    </w:pPr>
    <w:rPr>
      <w:rFonts w:eastAsia="Times New Roman"/>
      <w:sz w:val="22"/>
      <w:szCs w:val="22"/>
    </w:rPr>
  </w:style>
  <w:style w:type="table" w:styleId="LightShading">
    <w:name w:val="Light Shading"/>
    <w:basedOn w:val="TableNormal"/>
    <w:uiPriority w:val="60"/>
    <w:rsid w:val="00E636D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E636D6"/>
    <w:rPr>
      <w:color w:val="740000" w:themeColor="accent5" w:themeShade="BF"/>
    </w:rPr>
    <w:tblPr>
      <w:tblStyleRowBandSize w:val="1"/>
      <w:tblStyleColBandSize w:val="1"/>
      <w:tblBorders>
        <w:top w:val="single" w:sz="8" w:space="0" w:color="9C0001" w:themeColor="accent5"/>
        <w:bottom w:val="single" w:sz="8" w:space="0" w:color="9C0001" w:themeColor="accent5"/>
      </w:tblBorders>
    </w:tblPr>
    <w:tblStylePr w:type="firstRow">
      <w:pPr>
        <w:spacing w:before="0" w:after="0" w:line="240" w:lineRule="auto"/>
      </w:pPr>
      <w:rPr>
        <w:b/>
        <w:bCs/>
      </w:rPr>
      <w:tblPr/>
      <w:tcPr>
        <w:tcBorders>
          <w:top w:val="single" w:sz="8" w:space="0" w:color="9C0001" w:themeColor="accent5"/>
          <w:left w:val="nil"/>
          <w:bottom w:val="single" w:sz="8" w:space="0" w:color="9C0001" w:themeColor="accent5"/>
          <w:right w:val="nil"/>
          <w:insideH w:val="nil"/>
          <w:insideV w:val="nil"/>
        </w:tcBorders>
      </w:tcPr>
    </w:tblStylePr>
    <w:tblStylePr w:type="lastRow">
      <w:pPr>
        <w:spacing w:before="0" w:after="0" w:line="240" w:lineRule="auto"/>
      </w:pPr>
      <w:rPr>
        <w:b/>
        <w:bCs/>
      </w:rPr>
      <w:tblPr/>
      <w:tcPr>
        <w:tcBorders>
          <w:top w:val="single" w:sz="8" w:space="0" w:color="9C0001" w:themeColor="accent5"/>
          <w:left w:val="nil"/>
          <w:bottom w:val="single" w:sz="8" w:space="0" w:color="9C000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7A7" w:themeFill="accent5" w:themeFillTint="3F"/>
      </w:tcPr>
    </w:tblStylePr>
    <w:tblStylePr w:type="band1Horz">
      <w:tblPr/>
      <w:tcPr>
        <w:tcBorders>
          <w:left w:val="nil"/>
          <w:right w:val="nil"/>
          <w:insideH w:val="nil"/>
          <w:insideV w:val="nil"/>
        </w:tcBorders>
        <w:shd w:val="clear" w:color="auto" w:fill="FFA7A7" w:themeFill="accent5" w:themeFillTint="3F"/>
      </w:tcPr>
    </w:tblStylePr>
  </w:style>
  <w:style w:type="table" w:styleId="LightList-Accent5">
    <w:name w:val="Light List Accent 5"/>
    <w:basedOn w:val="TableNormal"/>
    <w:uiPriority w:val="61"/>
    <w:rsid w:val="00E636D6"/>
    <w:tblPr>
      <w:tblStyleRowBandSize w:val="1"/>
      <w:tblStyleColBandSize w:val="1"/>
      <w:tblBorders>
        <w:top w:val="single" w:sz="8" w:space="0" w:color="9C0001" w:themeColor="accent5"/>
        <w:left w:val="single" w:sz="8" w:space="0" w:color="9C0001" w:themeColor="accent5"/>
        <w:bottom w:val="single" w:sz="8" w:space="0" w:color="9C0001" w:themeColor="accent5"/>
        <w:right w:val="single" w:sz="8" w:space="0" w:color="9C0001" w:themeColor="accent5"/>
      </w:tblBorders>
    </w:tblPr>
    <w:tblStylePr w:type="firstRow">
      <w:pPr>
        <w:spacing w:before="0" w:after="0" w:line="240" w:lineRule="auto"/>
      </w:pPr>
      <w:rPr>
        <w:b/>
        <w:bCs/>
        <w:color w:val="FFFFFF" w:themeColor="background1"/>
      </w:rPr>
      <w:tblPr/>
      <w:tcPr>
        <w:shd w:val="clear" w:color="auto" w:fill="9C0001" w:themeFill="accent5"/>
      </w:tcPr>
    </w:tblStylePr>
    <w:tblStylePr w:type="lastRow">
      <w:pPr>
        <w:spacing w:before="0" w:after="0" w:line="240" w:lineRule="auto"/>
      </w:pPr>
      <w:rPr>
        <w:b/>
        <w:bCs/>
      </w:rPr>
      <w:tblPr/>
      <w:tcPr>
        <w:tcBorders>
          <w:top w:val="double" w:sz="6" w:space="0" w:color="9C0001" w:themeColor="accent5"/>
          <w:left w:val="single" w:sz="8" w:space="0" w:color="9C0001" w:themeColor="accent5"/>
          <w:bottom w:val="single" w:sz="8" w:space="0" w:color="9C0001" w:themeColor="accent5"/>
          <w:right w:val="single" w:sz="8" w:space="0" w:color="9C0001" w:themeColor="accent5"/>
        </w:tcBorders>
      </w:tcPr>
    </w:tblStylePr>
    <w:tblStylePr w:type="firstCol">
      <w:rPr>
        <w:b/>
        <w:bCs/>
      </w:rPr>
    </w:tblStylePr>
    <w:tblStylePr w:type="lastCol">
      <w:rPr>
        <w:b/>
        <w:bCs/>
      </w:rPr>
    </w:tblStylePr>
    <w:tblStylePr w:type="band1Vert">
      <w:tblPr/>
      <w:tcPr>
        <w:tcBorders>
          <w:top w:val="single" w:sz="8" w:space="0" w:color="9C0001" w:themeColor="accent5"/>
          <w:left w:val="single" w:sz="8" w:space="0" w:color="9C0001" w:themeColor="accent5"/>
          <w:bottom w:val="single" w:sz="8" w:space="0" w:color="9C0001" w:themeColor="accent5"/>
          <w:right w:val="single" w:sz="8" w:space="0" w:color="9C0001" w:themeColor="accent5"/>
        </w:tcBorders>
      </w:tcPr>
    </w:tblStylePr>
    <w:tblStylePr w:type="band1Horz">
      <w:tblPr/>
      <w:tcPr>
        <w:tcBorders>
          <w:top w:val="single" w:sz="8" w:space="0" w:color="9C0001" w:themeColor="accent5"/>
          <w:left w:val="single" w:sz="8" w:space="0" w:color="9C0001" w:themeColor="accent5"/>
          <w:bottom w:val="single" w:sz="8" w:space="0" w:color="9C0001" w:themeColor="accent5"/>
          <w:right w:val="single" w:sz="8" w:space="0" w:color="9C0001" w:themeColor="accent5"/>
        </w:tcBorders>
      </w:tcPr>
    </w:tblStylePr>
  </w:style>
  <w:style w:type="paragraph" w:styleId="Revision">
    <w:name w:val="Revision"/>
    <w:hidden/>
    <w:uiPriority w:val="99"/>
    <w:semiHidden/>
    <w:rsid w:val="00897A16"/>
  </w:style>
  <w:style w:type="paragraph" w:customStyle="1" w:styleId="Default">
    <w:name w:val="Default"/>
    <w:rsid w:val="009E3C54"/>
    <w:pPr>
      <w:widowControl w:val="0"/>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322035"/>
    <w:rPr>
      <w:sz w:val="16"/>
      <w:szCs w:val="16"/>
    </w:rPr>
  </w:style>
  <w:style w:type="paragraph" w:customStyle="1" w:styleId="Ext-TP-preparedfor">
    <w:name w:val=".Ext-TP-prepared for"/>
    <w:rsid w:val="00662A1D"/>
    <w:pPr>
      <w:spacing w:line="220" w:lineRule="exact"/>
      <w:jc w:val="center"/>
    </w:pPr>
    <w:rPr>
      <w:rFonts w:ascii="Arial" w:eastAsia="Times New Roman" w:hAnsi="Arial" w:cs="Times New Roman"/>
      <w:b/>
    </w:rPr>
  </w:style>
  <w:style w:type="paragraph" w:customStyle="1" w:styleId="a">
    <w:name w:val="_"/>
    <w:basedOn w:val="Normal"/>
    <w:rsid w:val="00922759"/>
    <w:pPr>
      <w:widowControl w:val="0"/>
      <w:snapToGrid w:val="0"/>
      <w:ind w:left="720" w:hanging="720"/>
    </w:pPr>
    <w:rPr>
      <w:rFonts w:eastAsia="Times New Roman"/>
    </w:rPr>
  </w:style>
  <w:style w:type="paragraph" w:customStyle="1" w:styleId="TableParagraph">
    <w:name w:val="Table Paragraph"/>
    <w:basedOn w:val="Normal"/>
    <w:uiPriority w:val="1"/>
    <w:rsid w:val="007F64A0"/>
    <w:pPr>
      <w:widowControl w:val="0"/>
    </w:pPr>
    <w:rPr>
      <w:rFonts w:ascii="Arial" w:eastAsia="Arial" w:hAnsi="Arial" w:cs="Arial"/>
      <w:sz w:val="22"/>
      <w:szCs w:val="22"/>
    </w:rPr>
  </w:style>
  <w:style w:type="table" w:styleId="GridTable5Dark-Accent5">
    <w:name w:val="Grid Table 5 Dark Accent 5"/>
    <w:basedOn w:val="TableNormal"/>
    <w:uiPriority w:val="50"/>
    <w:rsid w:val="00FB166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8B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000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000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000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0001" w:themeFill="accent5"/>
      </w:tcPr>
    </w:tblStylePr>
    <w:tblStylePr w:type="band1Vert">
      <w:tblPr/>
      <w:tcPr>
        <w:shd w:val="clear" w:color="auto" w:fill="FF7171" w:themeFill="accent5" w:themeFillTint="66"/>
      </w:tcPr>
    </w:tblStylePr>
    <w:tblStylePr w:type="band1Horz">
      <w:tblPr/>
      <w:tcPr>
        <w:shd w:val="clear" w:color="auto" w:fill="FF7171" w:themeFill="accent5" w:themeFillTint="66"/>
      </w:tcPr>
    </w:tblStylePr>
  </w:style>
  <w:style w:type="table" w:styleId="GridTable5Dark-Accent1">
    <w:name w:val="Grid Table 5 Dark Accent 1"/>
    <w:basedOn w:val="TableNormal"/>
    <w:uiPriority w:val="50"/>
    <w:rsid w:val="00FB166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E2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598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598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598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5986" w:themeFill="accent1"/>
      </w:tcPr>
    </w:tblStylePr>
    <w:tblStylePr w:type="band1Vert">
      <w:tblPr/>
      <w:tcPr>
        <w:shd w:val="clear" w:color="auto" w:fill="79C5F3" w:themeFill="accent1" w:themeFillTint="66"/>
      </w:tcPr>
    </w:tblStylePr>
    <w:tblStylePr w:type="band1Horz">
      <w:tblPr/>
      <w:tcPr>
        <w:shd w:val="clear" w:color="auto" w:fill="79C5F3" w:themeFill="accent1" w:themeFillTint="66"/>
      </w:tcPr>
    </w:tblStylePr>
  </w:style>
  <w:style w:type="table" w:styleId="GridTable4-Accent1">
    <w:name w:val="Grid Table 4 Accent 1"/>
    <w:basedOn w:val="TableNormal"/>
    <w:uiPriority w:val="49"/>
    <w:rsid w:val="00FB166F"/>
    <w:tblPr>
      <w:tblStyleRowBandSize w:val="1"/>
      <w:tblStyleColBandSize w:val="1"/>
      <w:tblBorders>
        <w:top w:val="single" w:sz="4" w:space="0" w:color="36A8ED" w:themeColor="accent1" w:themeTint="99"/>
        <w:left w:val="single" w:sz="4" w:space="0" w:color="36A8ED" w:themeColor="accent1" w:themeTint="99"/>
        <w:bottom w:val="single" w:sz="4" w:space="0" w:color="36A8ED" w:themeColor="accent1" w:themeTint="99"/>
        <w:right w:val="single" w:sz="4" w:space="0" w:color="36A8ED" w:themeColor="accent1" w:themeTint="99"/>
        <w:insideH w:val="single" w:sz="4" w:space="0" w:color="36A8ED" w:themeColor="accent1" w:themeTint="99"/>
        <w:insideV w:val="single" w:sz="4" w:space="0" w:color="36A8ED" w:themeColor="accent1" w:themeTint="99"/>
      </w:tblBorders>
    </w:tblPr>
    <w:tblStylePr w:type="firstRow">
      <w:rPr>
        <w:b/>
        <w:bCs/>
        <w:color w:val="FFFFFF" w:themeColor="background1"/>
      </w:rPr>
      <w:tblPr/>
      <w:tcPr>
        <w:tcBorders>
          <w:top w:val="single" w:sz="4" w:space="0" w:color="0C5986" w:themeColor="accent1"/>
          <w:left w:val="single" w:sz="4" w:space="0" w:color="0C5986" w:themeColor="accent1"/>
          <w:bottom w:val="single" w:sz="4" w:space="0" w:color="0C5986" w:themeColor="accent1"/>
          <w:right w:val="single" w:sz="4" w:space="0" w:color="0C5986" w:themeColor="accent1"/>
          <w:insideH w:val="nil"/>
          <w:insideV w:val="nil"/>
        </w:tcBorders>
        <w:shd w:val="clear" w:color="auto" w:fill="0C5986" w:themeFill="accent1"/>
      </w:tcPr>
    </w:tblStylePr>
    <w:tblStylePr w:type="lastRow">
      <w:rPr>
        <w:b/>
        <w:bCs/>
      </w:rPr>
      <w:tblPr/>
      <w:tcPr>
        <w:tcBorders>
          <w:top w:val="double" w:sz="4" w:space="0" w:color="0C5986" w:themeColor="accent1"/>
        </w:tcBorders>
      </w:tcPr>
    </w:tblStylePr>
    <w:tblStylePr w:type="firstCol">
      <w:rPr>
        <w:b/>
        <w:bCs/>
      </w:rPr>
    </w:tblStylePr>
    <w:tblStylePr w:type="lastCol">
      <w:rPr>
        <w:b/>
        <w:bCs/>
      </w:rPr>
    </w:tblStylePr>
    <w:tblStylePr w:type="band1Vert">
      <w:tblPr/>
      <w:tcPr>
        <w:shd w:val="clear" w:color="auto" w:fill="BCE2F9" w:themeFill="accent1" w:themeFillTint="33"/>
      </w:tcPr>
    </w:tblStylePr>
    <w:tblStylePr w:type="band1Horz">
      <w:tblPr/>
      <w:tcPr>
        <w:shd w:val="clear" w:color="auto" w:fill="BCE2F9" w:themeFill="accent1" w:themeFillTint="33"/>
      </w:tcPr>
    </w:tblStylePr>
  </w:style>
  <w:style w:type="table" w:styleId="ListTable3-Accent5">
    <w:name w:val="List Table 3 Accent 5"/>
    <w:basedOn w:val="TableNormal"/>
    <w:uiPriority w:val="48"/>
    <w:rsid w:val="00243E13"/>
    <w:tblPr>
      <w:tblStyleRowBandSize w:val="1"/>
      <w:tblStyleColBandSize w:val="1"/>
      <w:tblBorders>
        <w:top w:val="single" w:sz="4" w:space="0" w:color="9C0001" w:themeColor="accent5"/>
        <w:left w:val="single" w:sz="4" w:space="0" w:color="9C0001" w:themeColor="accent5"/>
        <w:bottom w:val="single" w:sz="4" w:space="0" w:color="9C0001" w:themeColor="accent5"/>
        <w:right w:val="single" w:sz="4" w:space="0" w:color="9C0001" w:themeColor="accent5"/>
      </w:tblBorders>
    </w:tblPr>
    <w:tblStylePr w:type="firstRow">
      <w:rPr>
        <w:b/>
        <w:bCs/>
        <w:color w:val="FFFFFF" w:themeColor="background1"/>
      </w:rPr>
      <w:tblPr/>
      <w:tcPr>
        <w:shd w:val="clear" w:color="auto" w:fill="9C0001" w:themeFill="accent5"/>
      </w:tcPr>
    </w:tblStylePr>
    <w:tblStylePr w:type="lastRow">
      <w:rPr>
        <w:b/>
        <w:bCs/>
      </w:rPr>
      <w:tblPr/>
      <w:tcPr>
        <w:tcBorders>
          <w:top w:val="double" w:sz="4" w:space="0" w:color="9C000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0001" w:themeColor="accent5"/>
          <w:right w:val="single" w:sz="4" w:space="0" w:color="9C0001" w:themeColor="accent5"/>
        </w:tcBorders>
      </w:tcPr>
    </w:tblStylePr>
    <w:tblStylePr w:type="band1Horz">
      <w:tblPr/>
      <w:tcPr>
        <w:tcBorders>
          <w:top w:val="single" w:sz="4" w:space="0" w:color="9C0001" w:themeColor="accent5"/>
          <w:bottom w:val="single" w:sz="4" w:space="0" w:color="9C000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0001" w:themeColor="accent5"/>
          <w:left w:val="nil"/>
        </w:tcBorders>
      </w:tcPr>
    </w:tblStylePr>
    <w:tblStylePr w:type="swCell">
      <w:tblPr/>
      <w:tcPr>
        <w:tcBorders>
          <w:top w:val="double" w:sz="4" w:space="0" w:color="9C0001" w:themeColor="accent5"/>
          <w:right w:val="nil"/>
        </w:tcBorders>
      </w:tcPr>
    </w:tblStylePr>
  </w:style>
  <w:style w:type="paragraph" w:customStyle="1" w:styleId="p1">
    <w:name w:val="p1"/>
    <w:basedOn w:val="Normal"/>
    <w:rsid w:val="005249E7"/>
    <w:rPr>
      <w:rFonts w:ascii="Helvetica" w:hAnsi="Helvetica"/>
      <w:sz w:val="18"/>
      <w:szCs w:val="18"/>
    </w:rPr>
  </w:style>
  <w:style w:type="character" w:customStyle="1" w:styleId="s1">
    <w:name w:val="s1"/>
    <w:basedOn w:val="DefaultParagraphFont"/>
    <w:rsid w:val="002953FC"/>
    <w:rPr>
      <w:rFonts w:ascii="Times" w:hAnsi="Times" w:hint="default"/>
      <w:sz w:val="16"/>
      <w:szCs w:val="16"/>
    </w:rPr>
  </w:style>
  <w:style w:type="character" w:customStyle="1" w:styleId="apple-converted-space">
    <w:name w:val="apple-converted-space"/>
    <w:basedOn w:val="DefaultParagraphFont"/>
    <w:rsid w:val="002953FC"/>
  </w:style>
  <w:style w:type="paragraph" w:customStyle="1" w:styleId="Bullet">
    <w:name w:val="Bullet"/>
    <w:basedOn w:val="Normal"/>
    <w:rsid w:val="00E17C3B"/>
    <w:pPr>
      <w:numPr>
        <w:numId w:val="11"/>
      </w:numPr>
      <w:overflowPunct w:val="0"/>
      <w:autoSpaceDE w:val="0"/>
      <w:autoSpaceDN w:val="0"/>
      <w:adjustRightInd w:val="0"/>
      <w:spacing w:before="120"/>
      <w:jc w:val="both"/>
    </w:pPr>
    <w:rPr>
      <w:rFonts w:ascii="Helvetica" w:eastAsia="Times New Roman" w:hAnsi="Helvetica"/>
      <w:sz w:val="22"/>
    </w:rPr>
  </w:style>
  <w:style w:type="character" w:styleId="Strong">
    <w:name w:val="Strong"/>
    <w:basedOn w:val="DefaultParagraphFont"/>
    <w:uiPriority w:val="22"/>
    <w:qFormat/>
    <w:rsid w:val="00400585"/>
    <w:rPr>
      <w:b/>
      <w:bCs/>
    </w:rPr>
  </w:style>
  <w:style w:type="character" w:styleId="Emphasis">
    <w:name w:val="Emphasis"/>
    <w:basedOn w:val="DefaultParagraphFont"/>
    <w:uiPriority w:val="20"/>
    <w:qFormat/>
    <w:rsid w:val="00400585"/>
    <w:rPr>
      <w:i/>
      <w:iCs/>
    </w:rPr>
  </w:style>
  <w:style w:type="character" w:styleId="SubtleEmphasis">
    <w:name w:val="Subtle Emphasis"/>
    <w:basedOn w:val="DefaultParagraphFont"/>
    <w:uiPriority w:val="19"/>
    <w:qFormat/>
    <w:rsid w:val="00400585"/>
    <w:rPr>
      <w:i/>
      <w:iCs/>
      <w:color w:val="404040" w:themeColor="text1" w:themeTint="BF"/>
    </w:rPr>
  </w:style>
  <w:style w:type="character" w:styleId="IntenseEmphasis">
    <w:name w:val="Intense Emphasis"/>
    <w:basedOn w:val="DefaultParagraphFont"/>
    <w:uiPriority w:val="21"/>
    <w:qFormat/>
    <w:rsid w:val="00400585"/>
    <w:rPr>
      <w:b/>
      <w:bCs/>
      <w:i/>
      <w:iCs/>
    </w:rPr>
  </w:style>
  <w:style w:type="character" w:styleId="SubtleReference">
    <w:name w:val="Subtle Reference"/>
    <w:basedOn w:val="DefaultParagraphFont"/>
    <w:uiPriority w:val="31"/>
    <w:qFormat/>
    <w:rsid w:val="0040058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00585"/>
    <w:rPr>
      <w:b/>
      <w:bCs/>
      <w:smallCaps/>
      <w:spacing w:val="5"/>
      <w:u w:val="single"/>
    </w:rPr>
  </w:style>
  <w:style w:type="character" w:styleId="FollowedHyperlink">
    <w:name w:val="FollowedHyperlink"/>
    <w:basedOn w:val="DefaultParagraphFont"/>
    <w:uiPriority w:val="99"/>
    <w:semiHidden/>
    <w:unhideWhenUsed/>
    <w:rsid w:val="007232C1"/>
    <w:rPr>
      <w:color w:val="A0E7F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444">
      <w:bodyDiv w:val="1"/>
      <w:marLeft w:val="0"/>
      <w:marRight w:val="0"/>
      <w:marTop w:val="0"/>
      <w:marBottom w:val="0"/>
      <w:divBdr>
        <w:top w:val="none" w:sz="0" w:space="0" w:color="auto"/>
        <w:left w:val="none" w:sz="0" w:space="0" w:color="auto"/>
        <w:bottom w:val="none" w:sz="0" w:space="0" w:color="auto"/>
        <w:right w:val="none" w:sz="0" w:space="0" w:color="auto"/>
      </w:divBdr>
    </w:div>
    <w:div w:id="35547466">
      <w:bodyDiv w:val="1"/>
      <w:marLeft w:val="0"/>
      <w:marRight w:val="0"/>
      <w:marTop w:val="0"/>
      <w:marBottom w:val="0"/>
      <w:divBdr>
        <w:top w:val="none" w:sz="0" w:space="0" w:color="auto"/>
        <w:left w:val="none" w:sz="0" w:space="0" w:color="auto"/>
        <w:bottom w:val="none" w:sz="0" w:space="0" w:color="auto"/>
        <w:right w:val="none" w:sz="0" w:space="0" w:color="auto"/>
      </w:divBdr>
    </w:div>
    <w:div w:id="71245500">
      <w:bodyDiv w:val="1"/>
      <w:marLeft w:val="0"/>
      <w:marRight w:val="0"/>
      <w:marTop w:val="0"/>
      <w:marBottom w:val="0"/>
      <w:divBdr>
        <w:top w:val="none" w:sz="0" w:space="0" w:color="auto"/>
        <w:left w:val="none" w:sz="0" w:space="0" w:color="auto"/>
        <w:bottom w:val="none" w:sz="0" w:space="0" w:color="auto"/>
        <w:right w:val="none" w:sz="0" w:space="0" w:color="auto"/>
      </w:divBdr>
      <w:divsChild>
        <w:div w:id="1503592533">
          <w:marLeft w:val="547"/>
          <w:marRight w:val="0"/>
          <w:marTop w:val="96"/>
          <w:marBottom w:val="0"/>
          <w:divBdr>
            <w:top w:val="none" w:sz="0" w:space="0" w:color="auto"/>
            <w:left w:val="none" w:sz="0" w:space="0" w:color="auto"/>
            <w:bottom w:val="none" w:sz="0" w:space="0" w:color="auto"/>
            <w:right w:val="none" w:sz="0" w:space="0" w:color="auto"/>
          </w:divBdr>
        </w:div>
        <w:div w:id="1053965972">
          <w:marLeft w:val="547"/>
          <w:marRight w:val="0"/>
          <w:marTop w:val="96"/>
          <w:marBottom w:val="0"/>
          <w:divBdr>
            <w:top w:val="none" w:sz="0" w:space="0" w:color="auto"/>
            <w:left w:val="none" w:sz="0" w:space="0" w:color="auto"/>
            <w:bottom w:val="none" w:sz="0" w:space="0" w:color="auto"/>
            <w:right w:val="none" w:sz="0" w:space="0" w:color="auto"/>
          </w:divBdr>
        </w:div>
        <w:div w:id="837620378">
          <w:marLeft w:val="547"/>
          <w:marRight w:val="0"/>
          <w:marTop w:val="96"/>
          <w:marBottom w:val="0"/>
          <w:divBdr>
            <w:top w:val="none" w:sz="0" w:space="0" w:color="auto"/>
            <w:left w:val="none" w:sz="0" w:space="0" w:color="auto"/>
            <w:bottom w:val="none" w:sz="0" w:space="0" w:color="auto"/>
            <w:right w:val="none" w:sz="0" w:space="0" w:color="auto"/>
          </w:divBdr>
        </w:div>
        <w:div w:id="791629633">
          <w:marLeft w:val="547"/>
          <w:marRight w:val="0"/>
          <w:marTop w:val="96"/>
          <w:marBottom w:val="0"/>
          <w:divBdr>
            <w:top w:val="none" w:sz="0" w:space="0" w:color="auto"/>
            <w:left w:val="none" w:sz="0" w:space="0" w:color="auto"/>
            <w:bottom w:val="none" w:sz="0" w:space="0" w:color="auto"/>
            <w:right w:val="none" w:sz="0" w:space="0" w:color="auto"/>
          </w:divBdr>
        </w:div>
        <w:div w:id="1570382951">
          <w:marLeft w:val="547"/>
          <w:marRight w:val="0"/>
          <w:marTop w:val="96"/>
          <w:marBottom w:val="0"/>
          <w:divBdr>
            <w:top w:val="none" w:sz="0" w:space="0" w:color="auto"/>
            <w:left w:val="none" w:sz="0" w:space="0" w:color="auto"/>
            <w:bottom w:val="none" w:sz="0" w:space="0" w:color="auto"/>
            <w:right w:val="none" w:sz="0" w:space="0" w:color="auto"/>
          </w:divBdr>
        </w:div>
      </w:divsChild>
    </w:div>
    <w:div w:id="76942821">
      <w:bodyDiv w:val="1"/>
      <w:marLeft w:val="0"/>
      <w:marRight w:val="0"/>
      <w:marTop w:val="0"/>
      <w:marBottom w:val="0"/>
      <w:divBdr>
        <w:top w:val="none" w:sz="0" w:space="0" w:color="auto"/>
        <w:left w:val="none" w:sz="0" w:space="0" w:color="auto"/>
        <w:bottom w:val="none" w:sz="0" w:space="0" w:color="auto"/>
        <w:right w:val="none" w:sz="0" w:space="0" w:color="auto"/>
      </w:divBdr>
    </w:div>
    <w:div w:id="80107172">
      <w:bodyDiv w:val="1"/>
      <w:marLeft w:val="0"/>
      <w:marRight w:val="0"/>
      <w:marTop w:val="0"/>
      <w:marBottom w:val="0"/>
      <w:divBdr>
        <w:top w:val="none" w:sz="0" w:space="0" w:color="auto"/>
        <w:left w:val="none" w:sz="0" w:space="0" w:color="auto"/>
        <w:bottom w:val="none" w:sz="0" w:space="0" w:color="auto"/>
        <w:right w:val="none" w:sz="0" w:space="0" w:color="auto"/>
      </w:divBdr>
    </w:div>
    <w:div w:id="81922727">
      <w:bodyDiv w:val="1"/>
      <w:marLeft w:val="0"/>
      <w:marRight w:val="0"/>
      <w:marTop w:val="0"/>
      <w:marBottom w:val="0"/>
      <w:divBdr>
        <w:top w:val="none" w:sz="0" w:space="0" w:color="auto"/>
        <w:left w:val="none" w:sz="0" w:space="0" w:color="auto"/>
        <w:bottom w:val="none" w:sz="0" w:space="0" w:color="auto"/>
        <w:right w:val="none" w:sz="0" w:space="0" w:color="auto"/>
      </w:divBdr>
    </w:div>
    <w:div w:id="82798946">
      <w:bodyDiv w:val="1"/>
      <w:marLeft w:val="0"/>
      <w:marRight w:val="0"/>
      <w:marTop w:val="0"/>
      <w:marBottom w:val="0"/>
      <w:divBdr>
        <w:top w:val="none" w:sz="0" w:space="0" w:color="auto"/>
        <w:left w:val="none" w:sz="0" w:space="0" w:color="auto"/>
        <w:bottom w:val="none" w:sz="0" w:space="0" w:color="auto"/>
        <w:right w:val="none" w:sz="0" w:space="0" w:color="auto"/>
      </w:divBdr>
    </w:div>
    <w:div w:id="84347777">
      <w:bodyDiv w:val="1"/>
      <w:marLeft w:val="0"/>
      <w:marRight w:val="0"/>
      <w:marTop w:val="0"/>
      <w:marBottom w:val="0"/>
      <w:divBdr>
        <w:top w:val="none" w:sz="0" w:space="0" w:color="auto"/>
        <w:left w:val="none" w:sz="0" w:space="0" w:color="auto"/>
        <w:bottom w:val="none" w:sz="0" w:space="0" w:color="auto"/>
        <w:right w:val="none" w:sz="0" w:space="0" w:color="auto"/>
      </w:divBdr>
    </w:div>
    <w:div w:id="102193281">
      <w:bodyDiv w:val="1"/>
      <w:marLeft w:val="0"/>
      <w:marRight w:val="0"/>
      <w:marTop w:val="0"/>
      <w:marBottom w:val="0"/>
      <w:divBdr>
        <w:top w:val="none" w:sz="0" w:space="0" w:color="auto"/>
        <w:left w:val="none" w:sz="0" w:space="0" w:color="auto"/>
        <w:bottom w:val="none" w:sz="0" w:space="0" w:color="auto"/>
        <w:right w:val="none" w:sz="0" w:space="0" w:color="auto"/>
      </w:divBdr>
    </w:div>
    <w:div w:id="105276298">
      <w:bodyDiv w:val="1"/>
      <w:marLeft w:val="0"/>
      <w:marRight w:val="0"/>
      <w:marTop w:val="0"/>
      <w:marBottom w:val="0"/>
      <w:divBdr>
        <w:top w:val="none" w:sz="0" w:space="0" w:color="auto"/>
        <w:left w:val="none" w:sz="0" w:space="0" w:color="auto"/>
        <w:bottom w:val="none" w:sz="0" w:space="0" w:color="auto"/>
        <w:right w:val="none" w:sz="0" w:space="0" w:color="auto"/>
      </w:divBdr>
    </w:div>
    <w:div w:id="107548569">
      <w:bodyDiv w:val="1"/>
      <w:marLeft w:val="0"/>
      <w:marRight w:val="0"/>
      <w:marTop w:val="0"/>
      <w:marBottom w:val="0"/>
      <w:divBdr>
        <w:top w:val="none" w:sz="0" w:space="0" w:color="auto"/>
        <w:left w:val="none" w:sz="0" w:space="0" w:color="auto"/>
        <w:bottom w:val="none" w:sz="0" w:space="0" w:color="auto"/>
        <w:right w:val="none" w:sz="0" w:space="0" w:color="auto"/>
      </w:divBdr>
    </w:div>
    <w:div w:id="111050090">
      <w:bodyDiv w:val="1"/>
      <w:marLeft w:val="0"/>
      <w:marRight w:val="0"/>
      <w:marTop w:val="0"/>
      <w:marBottom w:val="0"/>
      <w:divBdr>
        <w:top w:val="none" w:sz="0" w:space="0" w:color="auto"/>
        <w:left w:val="none" w:sz="0" w:space="0" w:color="auto"/>
        <w:bottom w:val="none" w:sz="0" w:space="0" w:color="auto"/>
        <w:right w:val="none" w:sz="0" w:space="0" w:color="auto"/>
      </w:divBdr>
    </w:div>
    <w:div w:id="139004249">
      <w:bodyDiv w:val="1"/>
      <w:marLeft w:val="0"/>
      <w:marRight w:val="0"/>
      <w:marTop w:val="0"/>
      <w:marBottom w:val="0"/>
      <w:divBdr>
        <w:top w:val="none" w:sz="0" w:space="0" w:color="auto"/>
        <w:left w:val="none" w:sz="0" w:space="0" w:color="auto"/>
        <w:bottom w:val="none" w:sz="0" w:space="0" w:color="auto"/>
        <w:right w:val="none" w:sz="0" w:space="0" w:color="auto"/>
      </w:divBdr>
    </w:div>
    <w:div w:id="150827972">
      <w:bodyDiv w:val="1"/>
      <w:marLeft w:val="0"/>
      <w:marRight w:val="0"/>
      <w:marTop w:val="0"/>
      <w:marBottom w:val="0"/>
      <w:divBdr>
        <w:top w:val="none" w:sz="0" w:space="0" w:color="auto"/>
        <w:left w:val="none" w:sz="0" w:space="0" w:color="auto"/>
        <w:bottom w:val="none" w:sz="0" w:space="0" w:color="auto"/>
        <w:right w:val="none" w:sz="0" w:space="0" w:color="auto"/>
      </w:divBdr>
    </w:div>
    <w:div w:id="154614639">
      <w:bodyDiv w:val="1"/>
      <w:marLeft w:val="0"/>
      <w:marRight w:val="0"/>
      <w:marTop w:val="0"/>
      <w:marBottom w:val="0"/>
      <w:divBdr>
        <w:top w:val="none" w:sz="0" w:space="0" w:color="auto"/>
        <w:left w:val="none" w:sz="0" w:space="0" w:color="auto"/>
        <w:bottom w:val="none" w:sz="0" w:space="0" w:color="auto"/>
        <w:right w:val="none" w:sz="0" w:space="0" w:color="auto"/>
      </w:divBdr>
    </w:div>
    <w:div w:id="155844625">
      <w:bodyDiv w:val="1"/>
      <w:marLeft w:val="0"/>
      <w:marRight w:val="0"/>
      <w:marTop w:val="0"/>
      <w:marBottom w:val="0"/>
      <w:divBdr>
        <w:top w:val="none" w:sz="0" w:space="0" w:color="auto"/>
        <w:left w:val="none" w:sz="0" w:space="0" w:color="auto"/>
        <w:bottom w:val="none" w:sz="0" w:space="0" w:color="auto"/>
        <w:right w:val="none" w:sz="0" w:space="0" w:color="auto"/>
      </w:divBdr>
    </w:div>
    <w:div w:id="161051928">
      <w:bodyDiv w:val="1"/>
      <w:marLeft w:val="0"/>
      <w:marRight w:val="0"/>
      <w:marTop w:val="0"/>
      <w:marBottom w:val="0"/>
      <w:divBdr>
        <w:top w:val="none" w:sz="0" w:space="0" w:color="auto"/>
        <w:left w:val="none" w:sz="0" w:space="0" w:color="auto"/>
        <w:bottom w:val="none" w:sz="0" w:space="0" w:color="auto"/>
        <w:right w:val="none" w:sz="0" w:space="0" w:color="auto"/>
      </w:divBdr>
    </w:div>
    <w:div w:id="188765801">
      <w:bodyDiv w:val="1"/>
      <w:marLeft w:val="0"/>
      <w:marRight w:val="0"/>
      <w:marTop w:val="0"/>
      <w:marBottom w:val="0"/>
      <w:divBdr>
        <w:top w:val="none" w:sz="0" w:space="0" w:color="auto"/>
        <w:left w:val="none" w:sz="0" w:space="0" w:color="auto"/>
        <w:bottom w:val="none" w:sz="0" w:space="0" w:color="auto"/>
        <w:right w:val="none" w:sz="0" w:space="0" w:color="auto"/>
      </w:divBdr>
    </w:div>
    <w:div w:id="194462553">
      <w:bodyDiv w:val="1"/>
      <w:marLeft w:val="0"/>
      <w:marRight w:val="0"/>
      <w:marTop w:val="0"/>
      <w:marBottom w:val="0"/>
      <w:divBdr>
        <w:top w:val="none" w:sz="0" w:space="0" w:color="auto"/>
        <w:left w:val="none" w:sz="0" w:space="0" w:color="auto"/>
        <w:bottom w:val="none" w:sz="0" w:space="0" w:color="auto"/>
        <w:right w:val="none" w:sz="0" w:space="0" w:color="auto"/>
      </w:divBdr>
    </w:div>
    <w:div w:id="194732761">
      <w:bodyDiv w:val="1"/>
      <w:marLeft w:val="0"/>
      <w:marRight w:val="0"/>
      <w:marTop w:val="0"/>
      <w:marBottom w:val="0"/>
      <w:divBdr>
        <w:top w:val="none" w:sz="0" w:space="0" w:color="auto"/>
        <w:left w:val="none" w:sz="0" w:space="0" w:color="auto"/>
        <w:bottom w:val="none" w:sz="0" w:space="0" w:color="auto"/>
        <w:right w:val="none" w:sz="0" w:space="0" w:color="auto"/>
      </w:divBdr>
    </w:div>
    <w:div w:id="200673027">
      <w:bodyDiv w:val="1"/>
      <w:marLeft w:val="0"/>
      <w:marRight w:val="0"/>
      <w:marTop w:val="0"/>
      <w:marBottom w:val="0"/>
      <w:divBdr>
        <w:top w:val="none" w:sz="0" w:space="0" w:color="auto"/>
        <w:left w:val="none" w:sz="0" w:space="0" w:color="auto"/>
        <w:bottom w:val="none" w:sz="0" w:space="0" w:color="auto"/>
        <w:right w:val="none" w:sz="0" w:space="0" w:color="auto"/>
      </w:divBdr>
    </w:div>
    <w:div w:id="202638097">
      <w:bodyDiv w:val="1"/>
      <w:marLeft w:val="0"/>
      <w:marRight w:val="0"/>
      <w:marTop w:val="0"/>
      <w:marBottom w:val="0"/>
      <w:divBdr>
        <w:top w:val="none" w:sz="0" w:space="0" w:color="auto"/>
        <w:left w:val="none" w:sz="0" w:space="0" w:color="auto"/>
        <w:bottom w:val="none" w:sz="0" w:space="0" w:color="auto"/>
        <w:right w:val="none" w:sz="0" w:space="0" w:color="auto"/>
      </w:divBdr>
    </w:div>
    <w:div w:id="209195391">
      <w:bodyDiv w:val="1"/>
      <w:marLeft w:val="0"/>
      <w:marRight w:val="0"/>
      <w:marTop w:val="0"/>
      <w:marBottom w:val="0"/>
      <w:divBdr>
        <w:top w:val="none" w:sz="0" w:space="0" w:color="auto"/>
        <w:left w:val="none" w:sz="0" w:space="0" w:color="auto"/>
        <w:bottom w:val="none" w:sz="0" w:space="0" w:color="auto"/>
        <w:right w:val="none" w:sz="0" w:space="0" w:color="auto"/>
      </w:divBdr>
    </w:div>
    <w:div w:id="238058398">
      <w:bodyDiv w:val="1"/>
      <w:marLeft w:val="0"/>
      <w:marRight w:val="0"/>
      <w:marTop w:val="0"/>
      <w:marBottom w:val="0"/>
      <w:divBdr>
        <w:top w:val="none" w:sz="0" w:space="0" w:color="auto"/>
        <w:left w:val="none" w:sz="0" w:space="0" w:color="auto"/>
        <w:bottom w:val="none" w:sz="0" w:space="0" w:color="auto"/>
        <w:right w:val="none" w:sz="0" w:space="0" w:color="auto"/>
      </w:divBdr>
    </w:div>
    <w:div w:id="243414753">
      <w:bodyDiv w:val="1"/>
      <w:marLeft w:val="0"/>
      <w:marRight w:val="0"/>
      <w:marTop w:val="0"/>
      <w:marBottom w:val="0"/>
      <w:divBdr>
        <w:top w:val="none" w:sz="0" w:space="0" w:color="auto"/>
        <w:left w:val="none" w:sz="0" w:space="0" w:color="auto"/>
        <w:bottom w:val="none" w:sz="0" w:space="0" w:color="auto"/>
        <w:right w:val="none" w:sz="0" w:space="0" w:color="auto"/>
      </w:divBdr>
    </w:div>
    <w:div w:id="275454036">
      <w:bodyDiv w:val="1"/>
      <w:marLeft w:val="0"/>
      <w:marRight w:val="0"/>
      <w:marTop w:val="0"/>
      <w:marBottom w:val="0"/>
      <w:divBdr>
        <w:top w:val="none" w:sz="0" w:space="0" w:color="auto"/>
        <w:left w:val="none" w:sz="0" w:space="0" w:color="auto"/>
        <w:bottom w:val="none" w:sz="0" w:space="0" w:color="auto"/>
        <w:right w:val="none" w:sz="0" w:space="0" w:color="auto"/>
      </w:divBdr>
    </w:div>
    <w:div w:id="283193195">
      <w:bodyDiv w:val="1"/>
      <w:marLeft w:val="0"/>
      <w:marRight w:val="0"/>
      <w:marTop w:val="0"/>
      <w:marBottom w:val="0"/>
      <w:divBdr>
        <w:top w:val="none" w:sz="0" w:space="0" w:color="auto"/>
        <w:left w:val="none" w:sz="0" w:space="0" w:color="auto"/>
        <w:bottom w:val="none" w:sz="0" w:space="0" w:color="auto"/>
        <w:right w:val="none" w:sz="0" w:space="0" w:color="auto"/>
      </w:divBdr>
    </w:div>
    <w:div w:id="298456134">
      <w:bodyDiv w:val="1"/>
      <w:marLeft w:val="0"/>
      <w:marRight w:val="0"/>
      <w:marTop w:val="0"/>
      <w:marBottom w:val="0"/>
      <w:divBdr>
        <w:top w:val="none" w:sz="0" w:space="0" w:color="auto"/>
        <w:left w:val="none" w:sz="0" w:space="0" w:color="auto"/>
        <w:bottom w:val="none" w:sz="0" w:space="0" w:color="auto"/>
        <w:right w:val="none" w:sz="0" w:space="0" w:color="auto"/>
      </w:divBdr>
    </w:div>
    <w:div w:id="311954663">
      <w:bodyDiv w:val="1"/>
      <w:marLeft w:val="0"/>
      <w:marRight w:val="0"/>
      <w:marTop w:val="0"/>
      <w:marBottom w:val="0"/>
      <w:divBdr>
        <w:top w:val="none" w:sz="0" w:space="0" w:color="auto"/>
        <w:left w:val="none" w:sz="0" w:space="0" w:color="auto"/>
        <w:bottom w:val="none" w:sz="0" w:space="0" w:color="auto"/>
        <w:right w:val="none" w:sz="0" w:space="0" w:color="auto"/>
      </w:divBdr>
    </w:div>
    <w:div w:id="320156032">
      <w:bodyDiv w:val="1"/>
      <w:marLeft w:val="0"/>
      <w:marRight w:val="0"/>
      <w:marTop w:val="0"/>
      <w:marBottom w:val="0"/>
      <w:divBdr>
        <w:top w:val="none" w:sz="0" w:space="0" w:color="auto"/>
        <w:left w:val="none" w:sz="0" w:space="0" w:color="auto"/>
        <w:bottom w:val="none" w:sz="0" w:space="0" w:color="auto"/>
        <w:right w:val="none" w:sz="0" w:space="0" w:color="auto"/>
      </w:divBdr>
    </w:div>
    <w:div w:id="323120783">
      <w:bodyDiv w:val="1"/>
      <w:marLeft w:val="0"/>
      <w:marRight w:val="0"/>
      <w:marTop w:val="0"/>
      <w:marBottom w:val="0"/>
      <w:divBdr>
        <w:top w:val="none" w:sz="0" w:space="0" w:color="auto"/>
        <w:left w:val="none" w:sz="0" w:space="0" w:color="auto"/>
        <w:bottom w:val="none" w:sz="0" w:space="0" w:color="auto"/>
        <w:right w:val="none" w:sz="0" w:space="0" w:color="auto"/>
      </w:divBdr>
    </w:div>
    <w:div w:id="328484860">
      <w:bodyDiv w:val="1"/>
      <w:marLeft w:val="0"/>
      <w:marRight w:val="0"/>
      <w:marTop w:val="0"/>
      <w:marBottom w:val="0"/>
      <w:divBdr>
        <w:top w:val="none" w:sz="0" w:space="0" w:color="auto"/>
        <w:left w:val="none" w:sz="0" w:space="0" w:color="auto"/>
        <w:bottom w:val="none" w:sz="0" w:space="0" w:color="auto"/>
        <w:right w:val="none" w:sz="0" w:space="0" w:color="auto"/>
      </w:divBdr>
    </w:div>
    <w:div w:id="348800077">
      <w:bodyDiv w:val="1"/>
      <w:marLeft w:val="0"/>
      <w:marRight w:val="0"/>
      <w:marTop w:val="0"/>
      <w:marBottom w:val="0"/>
      <w:divBdr>
        <w:top w:val="none" w:sz="0" w:space="0" w:color="auto"/>
        <w:left w:val="none" w:sz="0" w:space="0" w:color="auto"/>
        <w:bottom w:val="none" w:sz="0" w:space="0" w:color="auto"/>
        <w:right w:val="none" w:sz="0" w:space="0" w:color="auto"/>
      </w:divBdr>
    </w:div>
    <w:div w:id="363294407">
      <w:bodyDiv w:val="1"/>
      <w:marLeft w:val="0"/>
      <w:marRight w:val="0"/>
      <w:marTop w:val="0"/>
      <w:marBottom w:val="0"/>
      <w:divBdr>
        <w:top w:val="none" w:sz="0" w:space="0" w:color="auto"/>
        <w:left w:val="none" w:sz="0" w:space="0" w:color="auto"/>
        <w:bottom w:val="none" w:sz="0" w:space="0" w:color="auto"/>
        <w:right w:val="none" w:sz="0" w:space="0" w:color="auto"/>
      </w:divBdr>
    </w:div>
    <w:div w:id="364521457">
      <w:bodyDiv w:val="1"/>
      <w:marLeft w:val="0"/>
      <w:marRight w:val="0"/>
      <w:marTop w:val="0"/>
      <w:marBottom w:val="0"/>
      <w:divBdr>
        <w:top w:val="none" w:sz="0" w:space="0" w:color="auto"/>
        <w:left w:val="none" w:sz="0" w:space="0" w:color="auto"/>
        <w:bottom w:val="none" w:sz="0" w:space="0" w:color="auto"/>
        <w:right w:val="none" w:sz="0" w:space="0" w:color="auto"/>
      </w:divBdr>
    </w:div>
    <w:div w:id="365299245">
      <w:bodyDiv w:val="1"/>
      <w:marLeft w:val="0"/>
      <w:marRight w:val="0"/>
      <w:marTop w:val="0"/>
      <w:marBottom w:val="0"/>
      <w:divBdr>
        <w:top w:val="none" w:sz="0" w:space="0" w:color="auto"/>
        <w:left w:val="none" w:sz="0" w:space="0" w:color="auto"/>
        <w:bottom w:val="none" w:sz="0" w:space="0" w:color="auto"/>
        <w:right w:val="none" w:sz="0" w:space="0" w:color="auto"/>
      </w:divBdr>
    </w:div>
    <w:div w:id="374278072">
      <w:bodyDiv w:val="1"/>
      <w:marLeft w:val="0"/>
      <w:marRight w:val="0"/>
      <w:marTop w:val="0"/>
      <w:marBottom w:val="0"/>
      <w:divBdr>
        <w:top w:val="none" w:sz="0" w:space="0" w:color="auto"/>
        <w:left w:val="none" w:sz="0" w:space="0" w:color="auto"/>
        <w:bottom w:val="none" w:sz="0" w:space="0" w:color="auto"/>
        <w:right w:val="none" w:sz="0" w:space="0" w:color="auto"/>
      </w:divBdr>
    </w:div>
    <w:div w:id="383260633">
      <w:bodyDiv w:val="1"/>
      <w:marLeft w:val="0"/>
      <w:marRight w:val="0"/>
      <w:marTop w:val="0"/>
      <w:marBottom w:val="0"/>
      <w:divBdr>
        <w:top w:val="none" w:sz="0" w:space="0" w:color="auto"/>
        <w:left w:val="none" w:sz="0" w:space="0" w:color="auto"/>
        <w:bottom w:val="none" w:sz="0" w:space="0" w:color="auto"/>
        <w:right w:val="none" w:sz="0" w:space="0" w:color="auto"/>
      </w:divBdr>
      <w:divsChild>
        <w:div w:id="895816646">
          <w:marLeft w:val="547"/>
          <w:marRight w:val="0"/>
          <w:marTop w:val="0"/>
          <w:marBottom w:val="0"/>
          <w:divBdr>
            <w:top w:val="none" w:sz="0" w:space="0" w:color="auto"/>
            <w:left w:val="none" w:sz="0" w:space="0" w:color="auto"/>
            <w:bottom w:val="none" w:sz="0" w:space="0" w:color="auto"/>
            <w:right w:val="none" w:sz="0" w:space="0" w:color="auto"/>
          </w:divBdr>
        </w:div>
        <w:div w:id="896863322">
          <w:marLeft w:val="547"/>
          <w:marRight w:val="0"/>
          <w:marTop w:val="0"/>
          <w:marBottom w:val="0"/>
          <w:divBdr>
            <w:top w:val="none" w:sz="0" w:space="0" w:color="auto"/>
            <w:left w:val="none" w:sz="0" w:space="0" w:color="auto"/>
            <w:bottom w:val="none" w:sz="0" w:space="0" w:color="auto"/>
            <w:right w:val="none" w:sz="0" w:space="0" w:color="auto"/>
          </w:divBdr>
        </w:div>
        <w:div w:id="465008047">
          <w:marLeft w:val="547"/>
          <w:marRight w:val="0"/>
          <w:marTop w:val="0"/>
          <w:marBottom w:val="0"/>
          <w:divBdr>
            <w:top w:val="none" w:sz="0" w:space="0" w:color="auto"/>
            <w:left w:val="none" w:sz="0" w:space="0" w:color="auto"/>
            <w:bottom w:val="none" w:sz="0" w:space="0" w:color="auto"/>
            <w:right w:val="none" w:sz="0" w:space="0" w:color="auto"/>
          </w:divBdr>
        </w:div>
        <w:div w:id="956369766">
          <w:marLeft w:val="547"/>
          <w:marRight w:val="0"/>
          <w:marTop w:val="0"/>
          <w:marBottom w:val="0"/>
          <w:divBdr>
            <w:top w:val="none" w:sz="0" w:space="0" w:color="auto"/>
            <w:left w:val="none" w:sz="0" w:space="0" w:color="auto"/>
            <w:bottom w:val="none" w:sz="0" w:space="0" w:color="auto"/>
            <w:right w:val="none" w:sz="0" w:space="0" w:color="auto"/>
          </w:divBdr>
        </w:div>
        <w:div w:id="1073163301">
          <w:marLeft w:val="547"/>
          <w:marRight w:val="0"/>
          <w:marTop w:val="0"/>
          <w:marBottom w:val="0"/>
          <w:divBdr>
            <w:top w:val="none" w:sz="0" w:space="0" w:color="auto"/>
            <w:left w:val="none" w:sz="0" w:space="0" w:color="auto"/>
            <w:bottom w:val="none" w:sz="0" w:space="0" w:color="auto"/>
            <w:right w:val="none" w:sz="0" w:space="0" w:color="auto"/>
          </w:divBdr>
        </w:div>
      </w:divsChild>
    </w:div>
    <w:div w:id="387728790">
      <w:bodyDiv w:val="1"/>
      <w:marLeft w:val="0"/>
      <w:marRight w:val="0"/>
      <w:marTop w:val="0"/>
      <w:marBottom w:val="0"/>
      <w:divBdr>
        <w:top w:val="none" w:sz="0" w:space="0" w:color="auto"/>
        <w:left w:val="none" w:sz="0" w:space="0" w:color="auto"/>
        <w:bottom w:val="none" w:sz="0" w:space="0" w:color="auto"/>
        <w:right w:val="none" w:sz="0" w:space="0" w:color="auto"/>
      </w:divBdr>
    </w:div>
    <w:div w:id="391735912">
      <w:bodyDiv w:val="1"/>
      <w:marLeft w:val="0"/>
      <w:marRight w:val="0"/>
      <w:marTop w:val="0"/>
      <w:marBottom w:val="0"/>
      <w:divBdr>
        <w:top w:val="none" w:sz="0" w:space="0" w:color="auto"/>
        <w:left w:val="none" w:sz="0" w:space="0" w:color="auto"/>
        <w:bottom w:val="none" w:sz="0" w:space="0" w:color="auto"/>
        <w:right w:val="none" w:sz="0" w:space="0" w:color="auto"/>
      </w:divBdr>
    </w:div>
    <w:div w:id="402607555">
      <w:bodyDiv w:val="1"/>
      <w:marLeft w:val="0"/>
      <w:marRight w:val="0"/>
      <w:marTop w:val="0"/>
      <w:marBottom w:val="0"/>
      <w:divBdr>
        <w:top w:val="none" w:sz="0" w:space="0" w:color="auto"/>
        <w:left w:val="none" w:sz="0" w:space="0" w:color="auto"/>
        <w:bottom w:val="none" w:sz="0" w:space="0" w:color="auto"/>
        <w:right w:val="none" w:sz="0" w:space="0" w:color="auto"/>
      </w:divBdr>
    </w:div>
    <w:div w:id="403188272">
      <w:bodyDiv w:val="1"/>
      <w:marLeft w:val="0"/>
      <w:marRight w:val="0"/>
      <w:marTop w:val="0"/>
      <w:marBottom w:val="0"/>
      <w:divBdr>
        <w:top w:val="none" w:sz="0" w:space="0" w:color="auto"/>
        <w:left w:val="none" w:sz="0" w:space="0" w:color="auto"/>
        <w:bottom w:val="none" w:sz="0" w:space="0" w:color="auto"/>
        <w:right w:val="none" w:sz="0" w:space="0" w:color="auto"/>
      </w:divBdr>
    </w:div>
    <w:div w:id="415706326">
      <w:bodyDiv w:val="1"/>
      <w:marLeft w:val="0"/>
      <w:marRight w:val="0"/>
      <w:marTop w:val="0"/>
      <w:marBottom w:val="0"/>
      <w:divBdr>
        <w:top w:val="none" w:sz="0" w:space="0" w:color="auto"/>
        <w:left w:val="none" w:sz="0" w:space="0" w:color="auto"/>
        <w:bottom w:val="none" w:sz="0" w:space="0" w:color="auto"/>
        <w:right w:val="none" w:sz="0" w:space="0" w:color="auto"/>
      </w:divBdr>
    </w:div>
    <w:div w:id="417942695">
      <w:bodyDiv w:val="1"/>
      <w:marLeft w:val="0"/>
      <w:marRight w:val="0"/>
      <w:marTop w:val="0"/>
      <w:marBottom w:val="0"/>
      <w:divBdr>
        <w:top w:val="none" w:sz="0" w:space="0" w:color="auto"/>
        <w:left w:val="none" w:sz="0" w:space="0" w:color="auto"/>
        <w:bottom w:val="none" w:sz="0" w:space="0" w:color="auto"/>
        <w:right w:val="none" w:sz="0" w:space="0" w:color="auto"/>
      </w:divBdr>
    </w:div>
    <w:div w:id="426922441">
      <w:bodyDiv w:val="1"/>
      <w:marLeft w:val="0"/>
      <w:marRight w:val="0"/>
      <w:marTop w:val="0"/>
      <w:marBottom w:val="0"/>
      <w:divBdr>
        <w:top w:val="none" w:sz="0" w:space="0" w:color="auto"/>
        <w:left w:val="none" w:sz="0" w:space="0" w:color="auto"/>
        <w:bottom w:val="none" w:sz="0" w:space="0" w:color="auto"/>
        <w:right w:val="none" w:sz="0" w:space="0" w:color="auto"/>
      </w:divBdr>
    </w:div>
    <w:div w:id="434981071">
      <w:bodyDiv w:val="1"/>
      <w:marLeft w:val="0"/>
      <w:marRight w:val="0"/>
      <w:marTop w:val="0"/>
      <w:marBottom w:val="0"/>
      <w:divBdr>
        <w:top w:val="none" w:sz="0" w:space="0" w:color="auto"/>
        <w:left w:val="none" w:sz="0" w:space="0" w:color="auto"/>
        <w:bottom w:val="none" w:sz="0" w:space="0" w:color="auto"/>
        <w:right w:val="none" w:sz="0" w:space="0" w:color="auto"/>
      </w:divBdr>
    </w:div>
    <w:div w:id="456073446">
      <w:bodyDiv w:val="1"/>
      <w:marLeft w:val="0"/>
      <w:marRight w:val="0"/>
      <w:marTop w:val="0"/>
      <w:marBottom w:val="0"/>
      <w:divBdr>
        <w:top w:val="none" w:sz="0" w:space="0" w:color="auto"/>
        <w:left w:val="none" w:sz="0" w:space="0" w:color="auto"/>
        <w:bottom w:val="none" w:sz="0" w:space="0" w:color="auto"/>
        <w:right w:val="none" w:sz="0" w:space="0" w:color="auto"/>
      </w:divBdr>
    </w:div>
    <w:div w:id="462699183">
      <w:bodyDiv w:val="1"/>
      <w:marLeft w:val="0"/>
      <w:marRight w:val="0"/>
      <w:marTop w:val="0"/>
      <w:marBottom w:val="0"/>
      <w:divBdr>
        <w:top w:val="none" w:sz="0" w:space="0" w:color="auto"/>
        <w:left w:val="none" w:sz="0" w:space="0" w:color="auto"/>
        <w:bottom w:val="none" w:sz="0" w:space="0" w:color="auto"/>
        <w:right w:val="none" w:sz="0" w:space="0" w:color="auto"/>
      </w:divBdr>
    </w:div>
    <w:div w:id="483548485">
      <w:bodyDiv w:val="1"/>
      <w:marLeft w:val="0"/>
      <w:marRight w:val="0"/>
      <w:marTop w:val="0"/>
      <w:marBottom w:val="0"/>
      <w:divBdr>
        <w:top w:val="none" w:sz="0" w:space="0" w:color="auto"/>
        <w:left w:val="none" w:sz="0" w:space="0" w:color="auto"/>
        <w:bottom w:val="none" w:sz="0" w:space="0" w:color="auto"/>
        <w:right w:val="none" w:sz="0" w:space="0" w:color="auto"/>
      </w:divBdr>
      <w:divsChild>
        <w:div w:id="1140342300">
          <w:marLeft w:val="547"/>
          <w:marRight w:val="0"/>
          <w:marTop w:val="0"/>
          <w:marBottom w:val="0"/>
          <w:divBdr>
            <w:top w:val="none" w:sz="0" w:space="0" w:color="auto"/>
            <w:left w:val="none" w:sz="0" w:space="0" w:color="auto"/>
            <w:bottom w:val="none" w:sz="0" w:space="0" w:color="auto"/>
            <w:right w:val="none" w:sz="0" w:space="0" w:color="auto"/>
          </w:divBdr>
        </w:div>
        <w:div w:id="276832806">
          <w:marLeft w:val="547"/>
          <w:marRight w:val="0"/>
          <w:marTop w:val="0"/>
          <w:marBottom w:val="0"/>
          <w:divBdr>
            <w:top w:val="none" w:sz="0" w:space="0" w:color="auto"/>
            <w:left w:val="none" w:sz="0" w:space="0" w:color="auto"/>
            <w:bottom w:val="none" w:sz="0" w:space="0" w:color="auto"/>
            <w:right w:val="none" w:sz="0" w:space="0" w:color="auto"/>
          </w:divBdr>
        </w:div>
        <w:div w:id="1367875222">
          <w:marLeft w:val="547"/>
          <w:marRight w:val="0"/>
          <w:marTop w:val="0"/>
          <w:marBottom w:val="0"/>
          <w:divBdr>
            <w:top w:val="none" w:sz="0" w:space="0" w:color="auto"/>
            <w:left w:val="none" w:sz="0" w:space="0" w:color="auto"/>
            <w:bottom w:val="none" w:sz="0" w:space="0" w:color="auto"/>
            <w:right w:val="none" w:sz="0" w:space="0" w:color="auto"/>
          </w:divBdr>
        </w:div>
        <w:div w:id="1380132325">
          <w:marLeft w:val="547"/>
          <w:marRight w:val="0"/>
          <w:marTop w:val="0"/>
          <w:marBottom w:val="0"/>
          <w:divBdr>
            <w:top w:val="none" w:sz="0" w:space="0" w:color="auto"/>
            <w:left w:val="none" w:sz="0" w:space="0" w:color="auto"/>
            <w:bottom w:val="none" w:sz="0" w:space="0" w:color="auto"/>
            <w:right w:val="none" w:sz="0" w:space="0" w:color="auto"/>
          </w:divBdr>
        </w:div>
        <w:div w:id="1866216052">
          <w:marLeft w:val="547"/>
          <w:marRight w:val="0"/>
          <w:marTop w:val="0"/>
          <w:marBottom w:val="0"/>
          <w:divBdr>
            <w:top w:val="none" w:sz="0" w:space="0" w:color="auto"/>
            <w:left w:val="none" w:sz="0" w:space="0" w:color="auto"/>
            <w:bottom w:val="none" w:sz="0" w:space="0" w:color="auto"/>
            <w:right w:val="none" w:sz="0" w:space="0" w:color="auto"/>
          </w:divBdr>
        </w:div>
        <w:div w:id="31853857">
          <w:marLeft w:val="547"/>
          <w:marRight w:val="0"/>
          <w:marTop w:val="0"/>
          <w:marBottom w:val="0"/>
          <w:divBdr>
            <w:top w:val="none" w:sz="0" w:space="0" w:color="auto"/>
            <w:left w:val="none" w:sz="0" w:space="0" w:color="auto"/>
            <w:bottom w:val="none" w:sz="0" w:space="0" w:color="auto"/>
            <w:right w:val="none" w:sz="0" w:space="0" w:color="auto"/>
          </w:divBdr>
        </w:div>
        <w:div w:id="1960065224">
          <w:marLeft w:val="547"/>
          <w:marRight w:val="0"/>
          <w:marTop w:val="0"/>
          <w:marBottom w:val="0"/>
          <w:divBdr>
            <w:top w:val="none" w:sz="0" w:space="0" w:color="auto"/>
            <w:left w:val="none" w:sz="0" w:space="0" w:color="auto"/>
            <w:bottom w:val="none" w:sz="0" w:space="0" w:color="auto"/>
            <w:right w:val="none" w:sz="0" w:space="0" w:color="auto"/>
          </w:divBdr>
        </w:div>
        <w:div w:id="1379860664">
          <w:marLeft w:val="547"/>
          <w:marRight w:val="0"/>
          <w:marTop w:val="0"/>
          <w:marBottom w:val="0"/>
          <w:divBdr>
            <w:top w:val="none" w:sz="0" w:space="0" w:color="auto"/>
            <w:left w:val="none" w:sz="0" w:space="0" w:color="auto"/>
            <w:bottom w:val="none" w:sz="0" w:space="0" w:color="auto"/>
            <w:right w:val="none" w:sz="0" w:space="0" w:color="auto"/>
          </w:divBdr>
        </w:div>
      </w:divsChild>
    </w:div>
    <w:div w:id="488330369">
      <w:bodyDiv w:val="1"/>
      <w:marLeft w:val="0"/>
      <w:marRight w:val="0"/>
      <w:marTop w:val="0"/>
      <w:marBottom w:val="0"/>
      <w:divBdr>
        <w:top w:val="none" w:sz="0" w:space="0" w:color="auto"/>
        <w:left w:val="none" w:sz="0" w:space="0" w:color="auto"/>
        <w:bottom w:val="none" w:sz="0" w:space="0" w:color="auto"/>
        <w:right w:val="none" w:sz="0" w:space="0" w:color="auto"/>
      </w:divBdr>
    </w:div>
    <w:div w:id="519929108">
      <w:bodyDiv w:val="1"/>
      <w:marLeft w:val="0"/>
      <w:marRight w:val="0"/>
      <w:marTop w:val="0"/>
      <w:marBottom w:val="0"/>
      <w:divBdr>
        <w:top w:val="none" w:sz="0" w:space="0" w:color="auto"/>
        <w:left w:val="none" w:sz="0" w:space="0" w:color="auto"/>
        <w:bottom w:val="none" w:sz="0" w:space="0" w:color="auto"/>
        <w:right w:val="none" w:sz="0" w:space="0" w:color="auto"/>
      </w:divBdr>
    </w:div>
    <w:div w:id="523053849">
      <w:bodyDiv w:val="1"/>
      <w:marLeft w:val="0"/>
      <w:marRight w:val="0"/>
      <w:marTop w:val="0"/>
      <w:marBottom w:val="0"/>
      <w:divBdr>
        <w:top w:val="none" w:sz="0" w:space="0" w:color="auto"/>
        <w:left w:val="none" w:sz="0" w:space="0" w:color="auto"/>
        <w:bottom w:val="none" w:sz="0" w:space="0" w:color="auto"/>
        <w:right w:val="none" w:sz="0" w:space="0" w:color="auto"/>
      </w:divBdr>
    </w:div>
    <w:div w:id="529807979">
      <w:bodyDiv w:val="1"/>
      <w:marLeft w:val="0"/>
      <w:marRight w:val="0"/>
      <w:marTop w:val="0"/>
      <w:marBottom w:val="0"/>
      <w:divBdr>
        <w:top w:val="none" w:sz="0" w:space="0" w:color="auto"/>
        <w:left w:val="none" w:sz="0" w:space="0" w:color="auto"/>
        <w:bottom w:val="none" w:sz="0" w:space="0" w:color="auto"/>
        <w:right w:val="none" w:sz="0" w:space="0" w:color="auto"/>
      </w:divBdr>
    </w:div>
    <w:div w:id="535580570">
      <w:bodyDiv w:val="1"/>
      <w:marLeft w:val="0"/>
      <w:marRight w:val="0"/>
      <w:marTop w:val="0"/>
      <w:marBottom w:val="0"/>
      <w:divBdr>
        <w:top w:val="none" w:sz="0" w:space="0" w:color="auto"/>
        <w:left w:val="none" w:sz="0" w:space="0" w:color="auto"/>
        <w:bottom w:val="none" w:sz="0" w:space="0" w:color="auto"/>
        <w:right w:val="none" w:sz="0" w:space="0" w:color="auto"/>
      </w:divBdr>
    </w:div>
    <w:div w:id="558515974">
      <w:bodyDiv w:val="1"/>
      <w:marLeft w:val="0"/>
      <w:marRight w:val="0"/>
      <w:marTop w:val="0"/>
      <w:marBottom w:val="0"/>
      <w:divBdr>
        <w:top w:val="none" w:sz="0" w:space="0" w:color="auto"/>
        <w:left w:val="none" w:sz="0" w:space="0" w:color="auto"/>
        <w:bottom w:val="none" w:sz="0" w:space="0" w:color="auto"/>
        <w:right w:val="none" w:sz="0" w:space="0" w:color="auto"/>
      </w:divBdr>
    </w:div>
    <w:div w:id="560405068">
      <w:bodyDiv w:val="1"/>
      <w:marLeft w:val="0"/>
      <w:marRight w:val="0"/>
      <w:marTop w:val="0"/>
      <w:marBottom w:val="0"/>
      <w:divBdr>
        <w:top w:val="none" w:sz="0" w:space="0" w:color="auto"/>
        <w:left w:val="none" w:sz="0" w:space="0" w:color="auto"/>
        <w:bottom w:val="none" w:sz="0" w:space="0" w:color="auto"/>
        <w:right w:val="none" w:sz="0" w:space="0" w:color="auto"/>
      </w:divBdr>
    </w:div>
    <w:div w:id="561604115">
      <w:bodyDiv w:val="1"/>
      <w:marLeft w:val="0"/>
      <w:marRight w:val="0"/>
      <w:marTop w:val="0"/>
      <w:marBottom w:val="0"/>
      <w:divBdr>
        <w:top w:val="none" w:sz="0" w:space="0" w:color="auto"/>
        <w:left w:val="none" w:sz="0" w:space="0" w:color="auto"/>
        <w:bottom w:val="none" w:sz="0" w:space="0" w:color="auto"/>
        <w:right w:val="none" w:sz="0" w:space="0" w:color="auto"/>
      </w:divBdr>
    </w:div>
    <w:div w:id="562065156">
      <w:bodyDiv w:val="1"/>
      <w:marLeft w:val="0"/>
      <w:marRight w:val="0"/>
      <w:marTop w:val="0"/>
      <w:marBottom w:val="0"/>
      <w:divBdr>
        <w:top w:val="none" w:sz="0" w:space="0" w:color="auto"/>
        <w:left w:val="none" w:sz="0" w:space="0" w:color="auto"/>
        <w:bottom w:val="none" w:sz="0" w:space="0" w:color="auto"/>
        <w:right w:val="none" w:sz="0" w:space="0" w:color="auto"/>
      </w:divBdr>
    </w:div>
    <w:div w:id="577324816">
      <w:bodyDiv w:val="1"/>
      <w:marLeft w:val="0"/>
      <w:marRight w:val="0"/>
      <w:marTop w:val="0"/>
      <w:marBottom w:val="0"/>
      <w:divBdr>
        <w:top w:val="none" w:sz="0" w:space="0" w:color="auto"/>
        <w:left w:val="none" w:sz="0" w:space="0" w:color="auto"/>
        <w:bottom w:val="none" w:sz="0" w:space="0" w:color="auto"/>
        <w:right w:val="none" w:sz="0" w:space="0" w:color="auto"/>
      </w:divBdr>
    </w:div>
    <w:div w:id="577329288">
      <w:bodyDiv w:val="1"/>
      <w:marLeft w:val="0"/>
      <w:marRight w:val="0"/>
      <w:marTop w:val="0"/>
      <w:marBottom w:val="0"/>
      <w:divBdr>
        <w:top w:val="none" w:sz="0" w:space="0" w:color="auto"/>
        <w:left w:val="none" w:sz="0" w:space="0" w:color="auto"/>
        <w:bottom w:val="none" w:sz="0" w:space="0" w:color="auto"/>
        <w:right w:val="none" w:sz="0" w:space="0" w:color="auto"/>
      </w:divBdr>
    </w:div>
    <w:div w:id="582297297">
      <w:bodyDiv w:val="1"/>
      <w:marLeft w:val="0"/>
      <w:marRight w:val="0"/>
      <w:marTop w:val="0"/>
      <w:marBottom w:val="0"/>
      <w:divBdr>
        <w:top w:val="none" w:sz="0" w:space="0" w:color="auto"/>
        <w:left w:val="none" w:sz="0" w:space="0" w:color="auto"/>
        <w:bottom w:val="none" w:sz="0" w:space="0" w:color="auto"/>
        <w:right w:val="none" w:sz="0" w:space="0" w:color="auto"/>
      </w:divBdr>
    </w:div>
    <w:div w:id="598607726">
      <w:bodyDiv w:val="1"/>
      <w:marLeft w:val="0"/>
      <w:marRight w:val="0"/>
      <w:marTop w:val="0"/>
      <w:marBottom w:val="0"/>
      <w:divBdr>
        <w:top w:val="none" w:sz="0" w:space="0" w:color="auto"/>
        <w:left w:val="none" w:sz="0" w:space="0" w:color="auto"/>
        <w:bottom w:val="none" w:sz="0" w:space="0" w:color="auto"/>
        <w:right w:val="none" w:sz="0" w:space="0" w:color="auto"/>
      </w:divBdr>
      <w:divsChild>
        <w:div w:id="2051370852">
          <w:marLeft w:val="547"/>
          <w:marRight w:val="0"/>
          <w:marTop w:val="0"/>
          <w:marBottom w:val="0"/>
          <w:divBdr>
            <w:top w:val="none" w:sz="0" w:space="0" w:color="auto"/>
            <w:left w:val="none" w:sz="0" w:space="0" w:color="auto"/>
            <w:bottom w:val="none" w:sz="0" w:space="0" w:color="auto"/>
            <w:right w:val="none" w:sz="0" w:space="0" w:color="auto"/>
          </w:divBdr>
        </w:div>
        <w:div w:id="857741747">
          <w:marLeft w:val="547"/>
          <w:marRight w:val="0"/>
          <w:marTop w:val="0"/>
          <w:marBottom w:val="0"/>
          <w:divBdr>
            <w:top w:val="none" w:sz="0" w:space="0" w:color="auto"/>
            <w:left w:val="none" w:sz="0" w:space="0" w:color="auto"/>
            <w:bottom w:val="none" w:sz="0" w:space="0" w:color="auto"/>
            <w:right w:val="none" w:sz="0" w:space="0" w:color="auto"/>
          </w:divBdr>
        </w:div>
        <w:div w:id="459692945">
          <w:marLeft w:val="547"/>
          <w:marRight w:val="0"/>
          <w:marTop w:val="0"/>
          <w:marBottom w:val="0"/>
          <w:divBdr>
            <w:top w:val="none" w:sz="0" w:space="0" w:color="auto"/>
            <w:left w:val="none" w:sz="0" w:space="0" w:color="auto"/>
            <w:bottom w:val="none" w:sz="0" w:space="0" w:color="auto"/>
            <w:right w:val="none" w:sz="0" w:space="0" w:color="auto"/>
          </w:divBdr>
        </w:div>
        <w:div w:id="1366759490">
          <w:marLeft w:val="547"/>
          <w:marRight w:val="0"/>
          <w:marTop w:val="0"/>
          <w:marBottom w:val="0"/>
          <w:divBdr>
            <w:top w:val="none" w:sz="0" w:space="0" w:color="auto"/>
            <w:left w:val="none" w:sz="0" w:space="0" w:color="auto"/>
            <w:bottom w:val="none" w:sz="0" w:space="0" w:color="auto"/>
            <w:right w:val="none" w:sz="0" w:space="0" w:color="auto"/>
          </w:divBdr>
        </w:div>
        <w:div w:id="1444033164">
          <w:marLeft w:val="547"/>
          <w:marRight w:val="0"/>
          <w:marTop w:val="0"/>
          <w:marBottom w:val="0"/>
          <w:divBdr>
            <w:top w:val="none" w:sz="0" w:space="0" w:color="auto"/>
            <w:left w:val="none" w:sz="0" w:space="0" w:color="auto"/>
            <w:bottom w:val="none" w:sz="0" w:space="0" w:color="auto"/>
            <w:right w:val="none" w:sz="0" w:space="0" w:color="auto"/>
          </w:divBdr>
        </w:div>
        <w:div w:id="1626698333">
          <w:marLeft w:val="547"/>
          <w:marRight w:val="0"/>
          <w:marTop w:val="0"/>
          <w:marBottom w:val="0"/>
          <w:divBdr>
            <w:top w:val="none" w:sz="0" w:space="0" w:color="auto"/>
            <w:left w:val="none" w:sz="0" w:space="0" w:color="auto"/>
            <w:bottom w:val="none" w:sz="0" w:space="0" w:color="auto"/>
            <w:right w:val="none" w:sz="0" w:space="0" w:color="auto"/>
          </w:divBdr>
        </w:div>
        <w:div w:id="1897693130">
          <w:marLeft w:val="547"/>
          <w:marRight w:val="0"/>
          <w:marTop w:val="0"/>
          <w:marBottom w:val="0"/>
          <w:divBdr>
            <w:top w:val="none" w:sz="0" w:space="0" w:color="auto"/>
            <w:left w:val="none" w:sz="0" w:space="0" w:color="auto"/>
            <w:bottom w:val="none" w:sz="0" w:space="0" w:color="auto"/>
            <w:right w:val="none" w:sz="0" w:space="0" w:color="auto"/>
          </w:divBdr>
        </w:div>
      </w:divsChild>
    </w:div>
    <w:div w:id="611790505">
      <w:bodyDiv w:val="1"/>
      <w:marLeft w:val="0"/>
      <w:marRight w:val="0"/>
      <w:marTop w:val="0"/>
      <w:marBottom w:val="0"/>
      <w:divBdr>
        <w:top w:val="none" w:sz="0" w:space="0" w:color="auto"/>
        <w:left w:val="none" w:sz="0" w:space="0" w:color="auto"/>
        <w:bottom w:val="none" w:sz="0" w:space="0" w:color="auto"/>
        <w:right w:val="none" w:sz="0" w:space="0" w:color="auto"/>
      </w:divBdr>
    </w:div>
    <w:div w:id="617641851">
      <w:bodyDiv w:val="1"/>
      <w:marLeft w:val="0"/>
      <w:marRight w:val="0"/>
      <w:marTop w:val="0"/>
      <w:marBottom w:val="0"/>
      <w:divBdr>
        <w:top w:val="none" w:sz="0" w:space="0" w:color="auto"/>
        <w:left w:val="none" w:sz="0" w:space="0" w:color="auto"/>
        <w:bottom w:val="none" w:sz="0" w:space="0" w:color="auto"/>
        <w:right w:val="none" w:sz="0" w:space="0" w:color="auto"/>
      </w:divBdr>
    </w:div>
    <w:div w:id="622616225">
      <w:bodyDiv w:val="1"/>
      <w:marLeft w:val="0"/>
      <w:marRight w:val="0"/>
      <w:marTop w:val="0"/>
      <w:marBottom w:val="0"/>
      <w:divBdr>
        <w:top w:val="none" w:sz="0" w:space="0" w:color="auto"/>
        <w:left w:val="none" w:sz="0" w:space="0" w:color="auto"/>
        <w:bottom w:val="none" w:sz="0" w:space="0" w:color="auto"/>
        <w:right w:val="none" w:sz="0" w:space="0" w:color="auto"/>
      </w:divBdr>
    </w:div>
    <w:div w:id="654189579">
      <w:bodyDiv w:val="1"/>
      <w:marLeft w:val="0"/>
      <w:marRight w:val="0"/>
      <w:marTop w:val="0"/>
      <w:marBottom w:val="0"/>
      <w:divBdr>
        <w:top w:val="none" w:sz="0" w:space="0" w:color="auto"/>
        <w:left w:val="none" w:sz="0" w:space="0" w:color="auto"/>
        <w:bottom w:val="none" w:sz="0" w:space="0" w:color="auto"/>
        <w:right w:val="none" w:sz="0" w:space="0" w:color="auto"/>
      </w:divBdr>
    </w:div>
    <w:div w:id="656960581">
      <w:bodyDiv w:val="1"/>
      <w:marLeft w:val="0"/>
      <w:marRight w:val="0"/>
      <w:marTop w:val="0"/>
      <w:marBottom w:val="0"/>
      <w:divBdr>
        <w:top w:val="none" w:sz="0" w:space="0" w:color="auto"/>
        <w:left w:val="none" w:sz="0" w:space="0" w:color="auto"/>
        <w:bottom w:val="none" w:sz="0" w:space="0" w:color="auto"/>
        <w:right w:val="none" w:sz="0" w:space="0" w:color="auto"/>
      </w:divBdr>
    </w:div>
    <w:div w:id="657730911">
      <w:bodyDiv w:val="1"/>
      <w:marLeft w:val="0"/>
      <w:marRight w:val="0"/>
      <w:marTop w:val="0"/>
      <w:marBottom w:val="0"/>
      <w:divBdr>
        <w:top w:val="none" w:sz="0" w:space="0" w:color="auto"/>
        <w:left w:val="none" w:sz="0" w:space="0" w:color="auto"/>
        <w:bottom w:val="none" w:sz="0" w:space="0" w:color="auto"/>
        <w:right w:val="none" w:sz="0" w:space="0" w:color="auto"/>
      </w:divBdr>
    </w:div>
    <w:div w:id="659113835">
      <w:bodyDiv w:val="1"/>
      <w:marLeft w:val="0"/>
      <w:marRight w:val="0"/>
      <w:marTop w:val="0"/>
      <w:marBottom w:val="0"/>
      <w:divBdr>
        <w:top w:val="none" w:sz="0" w:space="0" w:color="auto"/>
        <w:left w:val="none" w:sz="0" w:space="0" w:color="auto"/>
        <w:bottom w:val="none" w:sz="0" w:space="0" w:color="auto"/>
        <w:right w:val="none" w:sz="0" w:space="0" w:color="auto"/>
      </w:divBdr>
    </w:div>
    <w:div w:id="665476816">
      <w:bodyDiv w:val="1"/>
      <w:marLeft w:val="0"/>
      <w:marRight w:val="0"/>
      <w:marTop w:val="0"/>
      <w:marBottom w:val="0"/>
      <w:divBdr>
        <w:top w:val="none" w:sz="0" w:space="0" w:color="auto"/>
        <w:left w:val="none" w:sz="0" w:space="0" w:color="auto"/>
        <w:bottom w:val="none" w:sz="0" w:space="0" w:color="auto"/>
        <w:right w:val="none" w:sz="0" w:space="0" w:color="auto"/>
      </w:divBdr>
    </w:div>
    <w:div w:id="676232385">
      <w:bodyDiv w:val="1"/>
      <w:marLeft w:val="0"/>
      <w:marRight w:val="0"/>
      <w:marTop w:val="0"/>
      <w:marBottom w:val="0"/>
      <w:divBdr>
        <w:top w:val="none" w:sz="0" w:space="0" w:color="auto"/>
        <w:left w:val="none" w:sz="0" w:space="0" w:color="auto"/>
        <w:bottom w:val="none" w:sz="0" w:space="0" w:color="auto"/>
        <w:right w:val="none" w:sz="0" w:space="0" w:color="auto"/>
      </w:divBdr>
    </w:div>
    <w:div w:id="692465116">
      <w:bodyDiv w:val="1"/>
      <w:marLeft w:val="0"/>
      <w:marRight w:val="0"/>
      <w:marTop w:val="0"/>
      <w:marBottom w:val="0"/>
      <w:divBdr>
        <w:top w:val="none" w:sz="0" w:space="0" w:color="auto"/>
        <w:left w:val="none" w:sz="0" w:space="0" w:color="auto"/>
        <w:bottom w:val="none" w:sz="0" w:space="0" w:color="auto"/>
        <w:right w:val="none" w:sz="0" w:space="0" w:color="auto"/>
      </w:divBdr>
    </w:div>
    <w:div w:id="694159062">
      <w:bodyDiv w:val="1"/>
      <w:marLeft w:val="0"/>
      <w:marRight w:val="0"/>
      <w:marTop w:val="0"/>
      <w:marBottom w:val="0"/>
      <w:divBdr>
        <w:top w:val="none" w:sz="0" w:space="0" w:color="auto"/>
        <w:left w:val="none" w:sz="0" w:space="0" w:color="auto"/>
        <w:bottom w:val="none" w:sz="0" w:space="0" w:color="auto"/>
        <w:right w:val="none" w:sz="0" w:space="0" w:color="auto"/>
      </w:divBdr>
    </w:div>
    <w:div w:id="696125821">
      <w:bodyDiv w:val="1"/>
      <w:marLeft w:val="0"/>
      <w:marRight w:val="0"/>
      <w:marTop w:val="0"/>
      <w:marBottom w:val="0"/>
      <w:divBdr>
        <w:top w:val="none" w:sz="0" w:space="0" w:color="auto"/>
        <w:left w:val="none" w:sz="0" w:space="0" w:color="auto"/>
        <w:bottom w:val="none" w:sz="0" w:space="0" w:color="auto"/>
        <w:right w:val="none" w:sz="0" w:space="0" w:color="auto"/>
      </w:divBdr>
    </w:div>
    <w:div w:id="698505875">
      <w:bodyDiv w:val="1"/>
      <w:marLeft w:val="0"/>
      <w:marRight w:val="0"/>
      <w:marTop w:val="0"/>
      <w:marBottom w:val="0"/>
      <w:divBdr>
        <w:top w:val="none" w:sz="0" w:space="0" w:color="auto"/>
        <w:left w:val="none" w:sz="0" w:space="0" w:color="auto"/>
        <w:bottom w:val="none" w:sz="0" w:space="0" w:color="auto"/>
        <w:right w:val="none" w:sz="0" w:space="0" w:color="auto"/>
      </w:divBdr>
    </w:div>
    <w:div w:id="727805354">
      <w:bodyDiv w:val="1"/>
      <w:marLeft w:val="0"/>
      <w:marRight w:val="0"/>
      <w:marTop w:val="0"/>
      <w:marBottom w:val="0"/>
      <w:divBdr>
        <w:top w:val="none" w:sz="0" w:space="0" w:color="auto"/>
        <w:left w:val="none" w:sz="0" w:space="0" w:color="auto"/>
        <w:bottom w:val="none" w:sz="0" w:space="0" w:color="auto"/>
        <w:right w:val="none" w:sz="0" w:space="0" w:color="auto"/>
      </w:divBdr>
    </w:div>
    <w:div w:id="737289955">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773281108">
      <w:bodyDiv w:val="1"/>
      <w:marLeft w:val="0"/>
      <w:marRight w:val="0"/>
      <w:marTop w:val="0"/>
      <w:marBottom w:val="0"/>
      <w:divBdr>
        <w:top w:val="none" w:sz="0" w:space="0" w:color="auto"/>
        <w:left w:val="none" w:sz="0" w:space="0" w:color="auto"/>
        <w:bottom w:val="none" w:sz="0" w:space="0" w:color="auto"/>
        <w:right w:val="none" w:sz="0" w:space="0" w:color="auto"/>
      </w:divBdr>
    </w:div>
    <w:div w:id="792750714">
      <w:bodyDiv w:val="1"/>
      <w:marLeft w:val="0"/>
      <w:marRight w:val="0"/>
      <w:marTop w:val="0"/>
      <w:marBottom w:val="0"/>
      <w:divBdr>
        <w:top w:val="none" w:sz="0" w:space="0" w:color="auto"/>
        <w:left w:val="none" w:sz="0" w:space="0" w:color="auto"/>
        <w:bottom w:val="none" w:sz="0" w:space="0" w:color="auto"/>
        <w:right w:val="none" w:sz="0" w:space="0" w:color="auto"/>
      </w:divBdr>
      <w:divsChild>
        <w:div w:id="70202181">
          <w:marLeft w:val="547"/>
          <w:marRight w:val="0"/>
          <w:marTop w:val="0"/>
          <w:marBottom w:val="0"/>
          <w:divBdr>
            <w:top w:val="none" w:sz="0" w:space="0" w:color="auto"/>
            <w:left w:val="none" w:sz="0" w:space="0" w:color="auto"/>
            <w:bottom w:val="none" w:sz="0" w:space="0" w:color="auto"/>
            <w:right w:val="none" w:sz="0" w:space="0" w:color="auto"/>
          </w:divBdr>
        </w:div>
        <w:div w:id="600726258">
          <w:marLeft w:val="1166"/>
          <w:marRight w:val="0"/>
          <w:marTop w:val="0"/>
          <w:marBottom w:val="0"/>
          <w:divBdr>
            <w:top w:val="none" w:sz="0" w:space="0" w:color="auto"/>
            <w:left w:val="none" w:sz="0" w:space="0" w:color="auto"/>
            <w:bottom w:val="none" w:sz="0" w:space="0" w:color="auto"/>
            <w:right w:val="none" w:sz="0" w:space="0" w:color="auto"/>
          </w:divBdr>
        </w:div>
        <w:div w:id="580338267">
          <w:marLeft w:val="1166"/>
          <w:marRight w:val="0"/>
          <w:marTop w:val="0"/>
          <w:marBottom w:val="0"/>
          <w:divBdr>
            <w:top w:val="none" w:sz="0" w:space="0" w:color="auto"/>
            <w:left w:val="none" w:sz="0" w:space="0" w:color="auto"/>
            <w:bottom w:val="none" w:sz="0" w:space="0" w:color="auto"/>
            <w:right w:val="none" w:sz="0" w:space="0" w:color="auto"/>
          </w:divBdr>
        </w:div>
        <w:div w:id="175190538">
          <w:marLeft w:val="1166"/>
          <w:marRight w:val="0"/>
          <w:marTop w:val="0"/>
          <w:marBottom w:val="0"/>
          <w:divBdr>
            <w:top w:val="none" w:sz="0" w:space="0" w:color="auto"/>
            <w:left w:val="none" w:sz="0" w:space="0" w:color="auto"/>
            <w:bottom w:val="none" w:sz="0" w:space="0" w:color="auto"/>
            <w:right w:val="none" w:sz="0" w:space="0" w:color="auto"/>
          </w:divBdr>
        </w:div>
        <w:div w:id="896085382">
          <w:marLeft w:val="1166"/>
          <w:marRight w:val="0"/>
          <w:marTop w:val="0"/>
          <w:marBottom w:val="0"/>
          <w:divBdr>
            <w:top w:val="none" w:sz="0" w:space="0" w:color="auto"/>
            <w:left w:val="none" w:sz="0" w:space="0" w:color="auto"/>
            <w:bottom w:val="none" w:sz="0" w:space="0" w:color="auto"/>
            <w:right w:val="none" w:sz="0" w:space="0" w:color="auto"/>
          </w:divBdr>
        </w:div>
        <w:div w:id="24142877">
          <w:marLeft w:val="547"/>
          <w:marRight w:val="0"/>
          <w:marTop w:val="0"/>
          <w:marBottom w:val="0"/>
          <w:divBdr>
            <w:top w:val="none" w:sz="0" w:space="0" w:color="auto"/>
            <w:left w:val="none" w:sz="0" w:space="0" w:color="auto"/>
            <w:bottom w:val="none" w:sz="0" w:space="0" w:color="auto"/>
            <w:right w:val="none" w:sz="0" w:space="0" w:color="auto"/>
          </w:divBdr>
        </w:div>
        <w:div w:id="1801730069">
          <w:marLeft w:val="1166"/>
          <w:marRight w:val="0"/>
          <w:marTop w:val="0"/>
          <w:marBottom w:val="0"/>
          <w:divBdr>
            <w:top w:val="none" w:sz="0" w:space="0" w:color="auto"/>
            <w:left w:val="none" w:sz="0" w:space="0" w:color="auto"/>
            <w:bottom w:val="none" w:sz="0" w:space="0" w:color="auto"/>
            <w:right w:val="none" w:sz="0" w:space="0" w:color="auto"/>
          </w:divBdr>
        </w:div>
        <w:div w:id="1229652416">
          <w:marLeft w:val="1166"/>
          <w:marRight w:val="0"/>
          <w:marTop w:val="0"/>
          <w:marBottom w:val="0"/>
          <w:divBdr>
            <w:top w:val="none" w:sz="0" w:space="0" w:color="auto"/>
            <w:left w:val="none" w:sz="0" w:space="0" w:color="auto"/>
            <w:bottom w:val="none" w:sz="0" w:space="0" w:color="auto"/>
            <w:right w:val="none" w:sz="0" w:space="0" w:color="auto"/>
          </w:divBdr>
        </w:div>
        <w:div w:id="1852184806">
          <w:marLeft w:val="1166"/>
          <w:marRight w:val="0"/>
          <w:marTop w:val="0"/>
          <w:marBottom w:val="0"/>
          <w:divBdr>
            <w:top w:val="none" w:sz="0" w:space="0" w:color="auto"/>
            <w:left w:val="none" w:sz="0" w:space="0" w:color="auto"/>
            <w:bottom w:val="none" w:sz="0" w:space="0" w:color="auto"/>
            <w:right w:val="none" w:sz="0" w:space="0" w:color="auto"/>
          </w:divBdr>
        </w:div>
      </w:divsChild>
    </w:div>
    <w:div w:id="797988724">
      <w:bodyDiv w:val="1"/>
      <w:marLeft w:val="0"/>
      <w:marRight w:val="0"/>
      <w:marTop w:val="0"/>
      <w:marBottom w:val="0"/>
      <w:divBdr>
        <w:top w:val="none" w:sz="0" w:space="0" w:color="auto"/>
        <w:left w:val="none" w:sz="0" w:space="0" w:color="auto"/>
        <w:bottom w:val="none" w:sz="0" w:space="0" w:color="auto"/>
        <w:right w:val="none" w:sz="0" w:space="0" w:color="auto"/>
      </w:divBdr>
    </w:div>
    <w:div w:id="804396650">
      <w:bodyDiv w:val="1"/>
      <w:marLeft w:val="0"/>
      <w:marRight w:val="0"/>
      <w:marTop w:val="0"/>
      <w:marBottom w:val="0"/>
      <w:divBdr>
        <w:top w:val="none" w:sz="0" w:space="0" w:color="auto"/>
        <w:left w:val="none" w:sz="0" w:space="0" w:color="auto"/>
        <w:bottom w:val="none" w:sz="0" w:space="0" w:color="auto"/>
        <w:right w:val="none" w:sz="0" w:space="0" w:color="auto"/>
      </w:divBdr>
    </w:div>
    <w:div w:id="811406776">
      <w:bodyDiv w:val="1"/>
      <w:marLeft w:val="0"/>
      <w:marRight w:val="0"/>
      <w:marTop w:val="0"/>
      <w:marBottom w:val="0"/>
      <w:divBdr>
        <w:top w:val="none" w:sz="0" w:space="0" w:color="auto"/>
        <w:left w:val="none" w:sz="0" w:space="0" w:color="auto"/>
        <w:bottom w:val="none" w:sz="0" w:space="0" w:color="auto"/>
        <w:right w:val="none" w:sz="0" w:space="0" w:color="auto"/>
      </w:divBdr>
    </w:div>
    <w:div w:id="813639892">
      <w:bodyDiv w:val="1"/>
      <w:marLeft w:val="0"/>
      <w:marRight w:val="0"/>
      <w:marTop w:val="0"/>
      <w:marBottom w:val="0"/>
      <w:divBdr>
        <w:top w:val="none" w:sz="0" w:space="0" w:color="auto"/>
        <w:left w:val="none" w:sz="0" w:space="0" w:color="auto"/>
        <w:bottom w:val="none" w:sz="0" w:space="0" w:color="auto"/>
        <w:right w:val="none" w:sz="0" w:space="0" w:color="auto"/>
      </w:divBdr>
    </w:div>
    <w:div w:id="844516258">
      <w:bodyDiv w:val="1"/>
      <w:marLeft w:val="0"/>
      <w:marRight w:val="0"/>
      <w:marTop w:val="0"/>
      <w:marBottom w:val="0"/>
      <w:divBdr>
        <w:top w:val="none" w:sz="0" w:space="0" w:color="auto"/>
        <w:left w:val="none" w:sz="0" w:space="0" w:color="auto"/>
        <w:bottom w:val="none" w:sz="0" w:space="0" w:color="auto"/>
        <w:right w:val="none" w:sz="0" w:space="0" w:color="auto"/>
      </w:divBdr>
    </w:div>
    <w:div w:id="852956544">
      <w:bodyDiv w:val="1"/>
      <w:marLeft w:val="0"/>
      <w:marRight w:val="0"/>
      <w:marTop w:val="0"/>
      <w:marBottom w:val="0"/>
      <w:divBdr>
        <w:top w:val="none" w:sz="0" w:space="0" w:color="auto"/>
        <w:left w:val="none" w:sz="0" w:space="0" w:color="auto"/>
        <w:bottom w:val="none" w:sz="0" w:space="0" w:color="auto"/>
        <w:right w:val="none" w:sz="0" w:space="0" w:color="auto"/>
      </w:divBdr>
    </w:div>
    <w:div w:id="858543700">
      <w:bodyDiv w:val="1"/>
      <w:marLeft w:val="0"/>
      <w:marRight w:val="0"/>
      <w:marTop w:val="0"/>
      <w:marBottom w:val="0"/>
      <w:divBdr>
        <w:top w:val="none" w:sz="0" w:space="0" w:color="auto"/>
        <w:left w:val="none" w:sz="0" w:space="0" w:color="auto"/>
        <w:bottom w:val="none" w:sz="0" w:space="0" w:color="auto"/>
        <w:right w:val="none" w:sz="0" w:space="0" w:color="auto"/>
      </w:divBdr>
    </w:div>
    <w:div w:id="865868995">
      <w:bodyDiv w:val="1"/>
      <w:marLeft w:val="0"/>
      <w:marRight w:val="0"/>
      <w:marTop w:val="0"/>
      <w:marBottom w:val="0"/>
      <w:divBdr>
        <w:top w:val="none" w:sz="0" w:space="0" w:color="auto"/>
        <w:left w:val="none" w:sz="0" w:space="0" w:color="auto"/>
        <w:bottom w:val="none" w:sz="0" w:space="0" w:color="auto"/>
        <w:right w:val="none" w:sz="0" w:space="0" w:color="auto"/>
      </w:divBdr>
    </w:div>
    <w:div w:id="875309821">
      <w:bodyDiv w:val="1"/>
      <w:marLeft w:val="0"/>
      <w:marRight w:val="0"/>
      <w:marTop w:val="0"/>
      <w:marBottom w:val="0"/>
      <w:divBdr>
        <w:top w:val="none" w:sz="0" w:space="0" w:color="auto"/>
        <w:left w:val="none" w:sz="0" w:space="0" w:color="auto"/>
        <w:bottom w:val="none" w:sz="0" w:space="0" w:color="auto"/>
        <w:right w:val="none" w:sz="0" w:space="0" w:color="auto"/>
      </w:divBdr>
    </w:div>
    <w:div w:id="876311614">
      <w:bodyDiv w:val="1"/>
      <w:marLeft w:val="0"/>
      <w:marRight w:val="0"/>
      <w:marTop w:val="0"/>
      <w:marBottom w:val="0"/>
      <w:divBdr>
        <w:top w:val="none" w:sz="0" w:space="0" w:color="auto"/>
        <w:left w:val="none" w:sz="0" w:space="0" w:color="auto"/>
        <w:bottom w:val="none" w:sz="0" w:space="0" w:color="auto"/>
        <w:right w:val="none" w:sz="0" w:space="0" w:color="auto"/>
      </w:divBdr>
    </w:div>
    <w:div w:id="882130357">
      <w:bodyDiv w:val="1"/>
      <w:marLeft w:val="0"/>
      <w:marRight w:val="0"/>
      <w:marTop w:val="0"/>
      <w:marBottom w:val="0"/>
      <w:divBdr>
        <w:top w:val="none" w:sz="0" w:space="0" w:color="auto"/>
        <w:left w:val="none" w:sz="0" w:space="0" w:color="auto"/>
        <w:bottom w:val="none" w:sz="0" w:space="0" w:color="auto"/>
        <w:right w:val="none" w:sz="0" w:space="0" w:color="auto"/>
      </w:divBdr>
    </w:div>
    <w:div w:id="891230622">
      <w:bodyDiv w:val="1"/>
      <w:marLeft w:val="0"/>
      <w:marRight w:val="0"/>
      <w:marTop w:val="0"/>
      <w:marBottom w:val="0"/>
      <w:divBdr>
        <w:top w:val="none" w:sz="0" w:space="0" w:color="auto"/>
        <w:left w:val="none" w:sz="0" w:space="0" w:color="auto"/>
        <w:bottom w:val="none" w:sz="0" w:space="0" w:color="auto"/>
        <w:right w:val="none" w:sz="0" w:space="0" w:color="auto"/>
      </w:divBdr>
    </w:div>
    <w:div w:id="899244306">
      <w:bodyDiv w:val="1"/>
      <w:marLeft w:val="0"/>
      <w:marRight w:val="0"/>
      <w:marTop w:val="0"/>
      <w:marBottom w:val="0"/>
      <w:divBdr>
        <w:top w:val="none" w:sz="0" w:space="0" w:color="auto"/>
        <w:left w:val="none" w:sz="0" w:space="0" w:color="auto"/>
        <w:bottom w:val="none" w:sz="0" w:space="0" w:color="auto"/>
        <w:right w:val="none" w:sz="0" w:space="0" w:color="auto"/>
      </w:divBdr>
    </w:div>
    <w:div w:id="912543488">
      <w:bodyDiv w:val="1"/>
      <w:marLeft w:val="0"/>
      <w:marRight w:val="0"/>
      <w:marTop w:val="0"/>
      <w:marBottom w:val="0"/>
      <w:divBdr>
        <w:top w:val="none" w:sz="0" w:space="0" w:color="auto"/>
        <w:left w:val="none" w:sz="0" w:space="0" w:color="auto"/>
        <w:bottom w:val="none" w:sz="0" w:space="0" w:color="auto"/>
        <w:right w:val="none" w:sz="0" w:space="0" w:color="auto"/>
      </w:divBdr>
    </w:div>
    <w:div w:id="912589154">
      <w:bodyDiv w:val="1"/>
      <w:marLeft w:val="0"/>
      <w:marRight w:val="0"/>
      <w:marTop w:val="0"/>
      <w:marBottom w:val="0"/>
      <w:divBdr>
        <w:top w:val="none" w:sz="0" w:space="0" w:color="auto"/>
        <w:left w:val="none" w:sz="0" w:space="0" w:color="auto"/>
        <w:bottom w:val="none" w:sz="0" w:space="0" w:color="auto"/>
        <w:right w:val="none" w:sz="0" w:space="0" w:color="auto"/>
      </w:divBdr>
    </w:div>
    <w:div w:id="915480126">
      <w:bodyDiv w:val="1"/>
      <w:marLeft w:val="0"/>
      <w:marRight w:val="0"/>
      <w:marTop w:val="0"/>
      <w:marBottom w:val="0"/>
      <w:divBdr>
        <w:top w:val="none" w:sz="0" w:space="0" w:color="auto"/>
        <w:left w:val="none" w:sz="0" w:space="0" w:color="auto"/>
        <w:bottom w:val="none" w:sz="0" w:space="0" w:color="auto"/>
        <w:right w:val="none" w:sz="0" w:space="0" w:color="auto"/>
      </w:divBdr>
    </w:div>
    <w:div w:id="937328466">
      <w:bodyDiv w:val="1"/>
      <w:marLeft w:val="0"/>
      <w:marRight w:val="0"/>
      <w:marTop w:val="0"/>
      <w:marBottom w:val="0"/>
      <w:divBdr>
        <w:top w:val="none" w:sz="0" w:space="0" w:color="auto"/>
        <w:left w:val="none" w:sz="0" w:space="0" w:color="auto"/>
        <w:bottom w:val="none" w:sz="0" w:space="0" w:color="auto"/>
        <w:right w:val="none" w:sz="0" w:space="0" w:color="auto"/>
      </w:divBdr>
      <w:divsChild>
        <w:div w:id="1213157408">
          <w:marLeft w:val="547"/>
          <w:marRight w:val="0"/>
          <w:marTop w:val="0"/>
          <w:marBottom w:val="0"/>
          <w:divBdr>
            <w:top w:val="none" w:sz="0" w:space="0" w:color="auto"/>
            <w:left w:val="none" w:sz="0" w:space="0" w:color="auto"/>
            <w:bottom w:val="none" w:sz="0" w:space="0" w:color="auto"/>
            <w:right w:val="none" w:sz="0" w:space="0" w:color="auto"/>
          </w:divBdr>
        </w:div>
        <w:div w:id="777025333">
          <w:marLeft w:val="547"/>
          <w:marRight w:val="0"/>
          <w:marTop w:val="0"/>
          <w:marBottom w:val="0"/>
          <w:divBdr>
            <w:top w:val="none" w:sz="0" w:space="0" w:color="auto"/>
            <w:left w:val="none" w:sz="0" w:space="0" w:color="auto"/>
            <w:bottom w:val="none" w:sz="0" w:space="0" w:color="auto"/>
            <w:right w:val="none" w:sz="0" w:space="0" w:color="auto"/>
          </w:divBdr>
        </w:div>
        <w:div w:id="489060578">
          <w:marLeft w:val="547"/>
          <w:marRight w:val="0"/>
          <w:marTop w:val="0"/>
          <w:marBottom w:val="0"/>
          <w:divBdr>
            <w:top w:val="none" w:sz="0" w:space="0" w:color="auto"/>
            <w:left w:val="none" w:sz="0" w:space="0" w:color="auto"/>
            <w:bottom w:val="none" w:sz="0" w:space="0" w:color="auto"/>
            <w:right w:val="none" w:sz="0" w:space="0" w:color="auto"/>
          </w:divBdr>
        </w:div>
        <w:div w:id="776414899">
          <w:marLeft w:val="547"/>
          <w:marRight w:val="0"/>
          <w:marTop w:val="0"/>
          <w:marBottom w:val="0"/>
          <w:divBdr>
            <w:top w:val="none" w:sz="0" w:space="0" w:color="auto"/>
            <w:left w:val="none" w:sz="0" w:space="0" w:color="auto"/>
            <w:bottom w:val="none" w:sz="0" w:space="0" w:color="auto"/>
            <w:right w:val="none" w:sz="0" w:space="0" w:color="auto"/>
          </w:divBdr>
        </w:div>
        <w:div w:id="692001241">
          <w:marLeft w:val="547"/>
          <w:marRight w:val="0"/>
          <w:marTop w:val="0"/>
          <w:marBottom w:val="0"/>
          <w:divBdr>
            <w:top w:val="none" w:sz="0" w:space="0" w:color="auto"/>
            <w:left w:val="none" w:sz="0" w:space="0" w:color="auto"/>
            <w:bottom w:val="none" w:sz="0" w:space="0" w:color="auto"/>
            <w:right w:val="none" w:sz="0" w:space="0" w:color="auto"/>
          </w:divBdr>
        </w:div>
        <w:div w:id="1820918795">
          <w:marLeft w:val="547"/>
          <w:marRight w:val="0"/>
          <w:marTop w:val="0"/>
          <w:marBottom w:val="0"/>
          <w:divBdr>
            <w:top w:val="none" w:sz="0" w:space="0" w:color="auto"/>
            <w:left w:val="none" w:sz="0" w:space="0" w:color="auto"/>
            <w:bottom w:val="none" w:sz="0" w:space="0" w:color="auto"/>
            <w:right w:val="none" w:sz="0" w:space="0" w:color="auto"/>
          </w:divBdr>
        </w:div>
        <w:div w:id="28381642">
          <w:marLeft w:val="547"/>
          <w:marRight w:val="0"/>
          <w:marTop w:val="0"/>
          <w:marBottom w:val="0"/>
          <w:divBdr>
            <w:top w:val="none" w:sz="0" w:space="0" w:color="auto"/>
            <w:left w:val="none" w:sz="0" w:space="0" w:color="auto"/>
            <w:bottom w:val="none" w:sz="0" w:space="0" w:color="auto"/>
            <w:right w:val="none" w:sz="0" w:space="0" w:color="auto"/>
          </w:divBdr>
        </w:div>
        <w:div w:id="207299978">
          <w:marLeft w:val="547"/>
          <w:marRight w:val="0"/>
          <w:marTop w:val="0"/>
          <w:marBottom w:val="0"/>
          <w:divBdr>
            <w:top w:val="none" w:sz="0" w:space="0" w:color="auto"/>
            <w:left w:val="none" w:sz="0" w:space="0" w:color="auto"/>
            <w:bottom w:val="none" w:sz="0" w:space="0" w:color="auto"/>
            <w:right w:val="none" w:sz="0" w:space="0" w:color="auto"/>
          </w:divBdr>
        </w:div>
      </w:divsChild>
    </w:div>
    <w:div w:id="939606221">
      <w:bodyDiv w:val="1"/>
      <w:marLeft w:val="0"/>
      <w:marRight w:val="0"/>
      <w:marTop w:val="0"/>
      <w:marBottom w:val="0"/>
      <w:divBdr>
        <w:top w:val="none" w:sz="0" w:space="0" w:color="auto"/>
        <w:left w:val="none" w:sz="0" w:space="0" w:color="auto"/>
        <w:bottom w:val="none" w:sz="0" w:space="0" w:color="auto"/>
        <w:right w:val="none" w:sz="0" w:space="0" w:color="auto"/>
      </w:divBdr>
    </w:div>
    <w:div w:id="940994323">
      <w:bodyDiv w:val="1"/>
      <w:marLeft w:val="0"/>
      <w:marRight w:val="0"/>
      <w:marTop w:val="0"/>
      <w:marBottom w:val="0"/>
      <w:divBdr>
        <w:top w:val="none" w:sz="0" w:space="0" w:color="auto"/>
        <w:left w:val="none" w:sz="0" w:space="0" w:color="auto"/>
        <w:bottom w:val="none" w:sz="0" w:space="0" w:color="auto"/>
        <w:right w:val="none" w:sz="0" w:space="0" w:color="auto"/>
      </w:divBdr>
    </w:div>
    <w:div w:id="942231234">
      <w:bodyDiv w:val="1"/>
      <w:marLeft w:val="0"/>
      <w:marRight w:val="0"/>
      <w:marTop w:val="0"/>
      <w:marBottom w:val="0"/>
      <w:divBdr>
        <w:top w:val="none" w:sz="0" w:space="0" w:color="auto"/>
        <w:left w:val="none" w:sz="0" w:space="0" w:color="auto"/>
        <w:bottom w:val="none" w:sz="0" w:space="0" w:color="auto"/>
        <w:right w:val="none" w:sz="0" w:space="0" w:color="auto"/>
      </w:divBdr>
    </w:div>
    <w:div w:id="946543206">
      <w:bodyDiv w:val="1"/>
      <w:marLeft w:val="0"/>
      <w:marRight w:val="0"/>
      <w:marTop w:val="0"/>
      <w:marBottom w:val="0"/>
      <w:divBdr>
        <w:top w:val="none" w:sz="0" w:space="0" w:color="auto"/>
        <w:left w:val="none" w:sz="0" w:space="0" w:color="auto"/>
        <w:bottom w:val="none" w:sz="0" w:space="0" w:color="auto"/>
        <w:right w:val="none" w:sz="0" w:space="0" w:color="auto"/>
      </w:divBdr>
    </w:div>
    <w:div w:id="947158942">
      <w:bodyDiv w:val="1"/>
      <w:marLeft w:val="0"/>
      <w:marRight w:val="0"/>
      <w:marTop w:val="0"/>
      <w:marBottom w:val="0"/>
      <w:divBdr>
        <w:top w:val="none" w:sz="0" w:space="0" w:color="auto"/>
        <w:left w:val="none" w:sz="0" w:space="0" w:color="auto"/>
        <w:bottom w:val="none" w:sz="0" w:space="0" w:color="auto"/>
        <w:right w:val="none" w:sz="0" w:space="0" w:color="auto"/>
      </w:divBdr>
    </w:div>
    <w:div w:id="949969547">
      <w:bodyDiv w:val="1"/>
      <w:marLeft w:val="0"/>
      <w:marRight w:val="0"/>
      <w:marTop w:val="0"/>
      <w:marBottom w:val="0"/>
      <w:divBdr>
        <w:top w:val="none" w:sz="0" w:space="0" w:color="auto"/>
        <w:left w:val="none" w:sz="0" w:space="0" w:color="auto"/>
        <w:bottom w:val="none" w:sz="0" w:space="0" w:color="auto"/>
        <w:right w:val="none" w:sz="0" w:space="0" w:color="auto"/>
      </w:divBdr>
    </w:div>
    <w:div w:id="967052710">
      <w:bodyDiv w:val="1"/>
      <w:marLeft w:val="0"/>
      <w:marRight w:val="0"/>
      <w:marTop w:val="0"/>
      <w:marBottom w:val="0"/>
      <w:divBdr>
        <w:top w:val="none" w:sz="0" w:space="0" w:color="auto"/>
        <w:left w:val="none" w:sz="0" w:space="0" w:color="auto"/>
        <w:bottom w:val="none" w:sz="0" w:space="0" w:color="auto"/>
        <w:right w:val="none" w:sz="0" w:space="0" w:color="auto"/>
      </w:divBdr>
    </w:div>
    <w:div w:id="969703036">
      <w:bodyDiv w:val="1"/>
      <w:marLeft w:val="0"/>
      <w:marRight w:val="0"/>
      <w:marTop w:val="0"/>
      <w:marBottom w:val="0"/>
      <w:divBdr>
        <w:top w:val="none" w:sz="0" w:space="0" w:color="auto"/>
        <w:left w:val="none" w:sz="0" w:space="0" w:color="auto"/>
        <w:bottom w:val="none" w:sz="0" w:space="0" w:color="auto"/>
        <w:right w:val="none" w:sz="0" w:space="0" w:color="auto"/>
      </w:divBdr>
    </w:div>
    <w:div w:id="969751277">
      <w:bodyDiv w:val="1"/>
      <w:marLeft w:val="0"/>
      <w:marRight w:val="0"/>
      <w:marTop w:val="0"/>
      <w:marBottom w:val="0"/>
      <w:divBdr>
        <w:top w:val="none" w:sz="0" w:space="0" w:color="auto"/>
        <w:left w:val="none" w:sz="0" w:space="0" w:color="auto"/>
        <w:bottom w:val="none" w:sz="0" w:space="0" w:color="auto"/>
        <w:right w:val="none" w:sz="0" w:space="0" w:color="auto"/>
      </w:divBdr>
    </w:div>
    <w:div w:id="970785999">
      <w:bodyDiv w:val="1"/>
      <w:marLeft w:val="0"/>
      <w:marRight w:val="0"/>
      <w:marTop w:val="0"/>
      <w:marBottom w:val="0"/>
      <w:divBdr>
        <w:top w:val="none" w:sz="0" w:space="0" w:color="auto"/>
        <w:left w:val="none" w:sz="0" w:space="0" w:color="auto"/>
        <w:bottom w:val="none" w:sz="0" w:space="0" w:color="auto"/>
        <w:right w:val="none" w:sz="0" w:space="0" w:color="auto"/>
      </w:divBdr>
    </w:div>
    <w:div w:id="975140374">
      <w:bodyDiv w:val="1"/>
      <w:marLeft w:val="0"/>
      <w:marRight w:val="0"/>
      <w:marTop w:val="0"/>
      <w:marBottom w:val="0"/>
      <w:divBdr>
        <w:top w:val="none" w:sz="0" w:space="0" w:color="auto"/>
        <w:left w:val="none" w:sz="0" w:space="0" w:color="auto"/>
        <w:bottom w:val="none" w:sz="0" w:space="0" w:color="auto"/>
        <w:right w:val="none" w:sz="0" w:space="0" w:color="auto"/>
      </w:divBdr>
    </w:div>
    <w:div w:id="982200242">
      <w:bodyDiv w:val="1"/>
      <w:marLeft w:val="0"/>
      <w:marRight w:val="0"/>
      <w:marTop w:val="0"/>
      <w:marBottom w:val="0"/>
      <w:divBdr>
        <w:top w:val="none" w:sz="0" w:space="0" w:color="auto"/>
        <w:left w:val="none" w:sz="0" w:space="0" w:color="auto"/>
        <w:bottom w:val="none" w:sz="0" w:space="0" w:color="auto"/>
        <w:right w:val="none" w:sz="0" w:space="0" w:color="auto"/>
      </w:divBdr>
      <w:divsChild>
        <w:div w:id="1748383664">
          <w:marLeft w:val="547"/>
          <w:marRight w:val="0"/>
          <w:marTop w:val="0"/>
          <w:marBottom w:val="0"/>
          <w:divBdr>
            <w:top w:val="none" w:sz="0" w:space="0" w:color="auto"/>
            <w:left w:val="none" w:sz="0" w:space="0" w:color="auto"/>
            <w:bottom w:val="none" w:sz="0" w:space="0" w:color="auto"/>
            <w:right w:val="none" w:sz="0" w:space="0" w:color="auto"/>
          </w:divBdr>
        </w:div>
        <w:div w:id="859323058">
          <w:marLeft w:val="1166"/>
          <w:marRight w:val="0"/>
          <w:marTop w:val="0"/>
          <w:marBottom w:val="0"/>
          <w:divBdr>
            <w:top w:val="none" w:sz="0" w:space="0" w:color="auto"/>
            <w:left w:val="none" w:sz="0" w:space="0" w:color="auto"/>
            <w:bottom w:val="none" w:sz="0" w:space="0" w:color="auto"/>
            <w:right w:val="none" w:sz="0" w:space="0" w:color="auto"/>
          </w:divBdr>
        </w:div>
        <w:div w:id="1488666586">
          <w:marLeft w:val="1166"/>
          <w:marRight w:val="0"/>
          <w:marTop w:val="0"/>
          <w:marBottom w:val="0"/>
          <w:divBdr>
            <w:top w:val="none" w:sz="0" w:space="0" w:color="auto"/>
            <w:left w:val="none" w:sz="0" w:space="0" w:color="auto"/>
            <w:bottom w:val="none" w:sz="0" w:space="0" w:color="auto"/>
            <w:right w:val="none" w:sz="0" w:space="0" w:color="auto"/>
          </w:divBdr>
        </w:div>
        <w:div w:id="292056225">
          <w:marLeft w:val="1166"/>
          <w:marRight w:val="0"/>
          <w:marTop w:val="0"/>
          <w:marBottom w:val="0"/>
          <w:divBdr>
            <w:top w:val="none" w:sz="0" w:space="0" w:color="auto"/>
            <w:left w:val="none" w:sz="0" w:space="0" w:color="auto"/>
            <w:bottom w:val="none" w:sz="0" w:space="0" w:color="auto"/>
            <w:right w:val="none" w:sz="0" w:space="0" w:color="auto"/>
          </w:divBdr>
        </w:div>
        <w:div w:id="950822839">
          <w:marLeft w:val="1166"/>
          <w:marRight w:val="0"/>
          <w:marTop w:val="0"/>
          <w:marBottom w:val="0"/>
          <w:divBdr>
            <w:top w:val="none" w:sz="0" w:space="0" w:color="auto"/>
            <w:left w:val="none" w:sz="0" w:space="0" w:color="auto"/>
            <w:bottom w:val="none" w:sz="0" w:space="0" w:color="auto"/>
            <w:right w:val="none" w:sz="0" w:space="0" w:color="auto"/>
          </w:divBdr>
        </w:div>
        <w:div w:id="1225264825">
          <w:marLeft w:val="1166"/>
          <w:marRight w:val="0"/>
          <w:marTop w:val="0"/>
          <w:marBottom w:val="0"/>
          <w:divBdr>
            <w:top w:val="none" w:sz="0" w:space="0" w:color="auto"/>
            <w:left w:val="none" w:sz="0" w:space="0" w:color="auto"/>
            <w:bottom w:val="none" w:sz="0" w:space="0" w:color="auto"/>
            <w:right w:val="none" w:sz="0" w:space="0" w:color="auto"/>
          </w:divBdr>
        </w:div>
        <w:div w:id="505904663">
          <w:marLeft w:val="547"/>
          <w:marRight w:val="0"/>
          <w:marTop w:val="0"/>
          <w:marBottom w:val="0"/>
          <w:divBdr>
            <w:top w:val="none" w:sz="0" w:space="0" w:color="auto"/>
            <w:left w:val="none" w:sz="0" w:space="0" w:color="auto"/>
            <w:bottom w:val="none" w:sz="0" w:space="0" w:color="auto"/>
            <w:right w:val="none" w:sz="0" w:space="0" w:color="auto"/>
          </w:divBdr>
        </w:div>
        <w:div w:id="1600601653">
          <w:marLeft w:val="1166"/>
          <w:marRight w:val="0"/>
          <w:marTop w:val="0"/>
          <w:marBottom w:val="0"/>
          <w:divBdr>
            <w:top w:val="none" w:sz="0" w:space="0" w:color="auto"/>
            <w:left w:val="none" w:sz="0" w:space="0" w:color="auto"/>
            <w:bottom w:val="none" w:sz="0" w:space="0" w:color="auto"/>
            <w:right w:val="none" w:sz="0" w:space="0" w:color="auto"/>
          </w:divBdr>
        </w:div>
        <w:div w:id="1545676098">
          <w:marLeft w:val="1166"/>
          <w:marRight w:val="0"/>
          <w:marTop w:val="0"/>
          <w:marBottom w:val="0"/>
          <w:divBdr>
            <w:top w:val="none" w:sz="0" w:space="0" w:color="auto"/>
            <w:left w:val="none" w:sz="0" w:space="0" w:color="auto"/>
            <w:bottom w:val="none" w:sz="0" w:space="0" w:color="auto"/>
            <w:right w:val="none" w:sz="0" w:space="0" w:color="auto"/>
          </w:divBdr>
        </w:div>
        <w:div w:id="1611667807">
          <w:marLeft w:val="1166"/>
          <w:marRight w:val="0"/>
          <w:marTop w:val="0"/>
          <w:marBottom w:val="0"/>
          <w:divBdr>
            <w:top w:val="none" w:sz="0" w:space="0" w:color="auto"/>
            <w:left w:val="none" w:sz="0" w:space="0" w:color="auto"/>
            <w:bottom w:val="none" w:sz="0" w:space="0" w:color="auto"/>
            <w:right w:val="none" w:sz="0" w:space="0" w:color="auto"/>
          </w:divBdr>
        </w:div>
        <w:div w:id="2080903998">
          <w:marLeft w:val="1166"/>
          <w:marRight w:val="0"/>
          <w:marTop w:val="0"/>
          <w:marBottom w:val="0"/>
          <w:divBdr>
            <w:top w:val="none" w:sz="0" w:space="0" w:color="auto"/>
            <w:left w:val="none" w:sz="0" w:space="0" w:color="auto"/>
            <w:bottom w:val="none" w:sz="0" w:space="0" w:color="auto"/>
            <w:right w:val="none" w:sz="0" w:space="0" w:color="auto"/>
          </w:divBdr>
        </w:div>
      </w:divsChild>
    </w:div>
    <w:div w:id="982932177">
      <w:bodyDiv w:val="1"/>
      <w:marLeft w:val="0"/>
      <w:marRight w:val="0"/>
      <w:marTop w:val="0"/>
      <w:marBottom w:val="0"/>
      <w:divBdr>
        <w:top w:val="none" w:sz="0" w:space="0" w:color="auto"/>
        <w:left w:val="none" w:sz="0" w:space="0" w:color="auto"/>
        <w:bottom w:val="none" w:sz="0" w:space="0" w:color="auto"/>
        <w:right w:val="none" w:sz="0" w:space="0" w:color="auto"/>
      </w:divBdr>
    </w:div>
    <w:div w:id="984820024">
      <w:bodyDiv w:val="1"/>
      <w:marLeft w:val="0"/>
      <w:marRight w:val="0"/>
      <w:marTop w:val="0"/>
      <w:marBottom w:val="0"/>
      <w:divBdr>
        <w:top w:val="none" w:sz="0" w:space="0" w:color="auto"/>
        <w:left w:val="none" w:sz="0" w:space="0" w:color="auto"/>
        <w:bottom w:val="none" w:sz="0" w:space="0" w:color="auto"/>
        <w:right w:val="none" w:sz="0" w:space="0" w:color="auto"/>
      </w:divBdr>
    </w:div>
    <w:div w:id="995840480">
      <w:bodyDiv w:val="1"/>
      <w:marLeft w:val="0"/>
      <w:marRight w:val="0"/>
      <w:marTop w:val="0"/>
      <w:marBottom w:val="0"/>
      <w:divBdr>
        <w:top w:val="none" w:sz="0" w:space="0" w:color="auto"/>
        <w:left w:val="none" w:sz="0" w:space="0" w:color="auto"/>
        <w:bottom w:val="none" w:sz="0" w:space="0" w:color="auto"/>
        <w:right w:val="none" w:sz="0" w:space="0" w:color="auto"/>
      </w:divBdr>
    </w:div>
    <w:div w:id="995914029">
      <w:bodyDiv w:val="1"/>
      <w:marLeft w:val="0"/>
      <w:marRight w:val="0"/>
      <w:marTop w:val="0"/>
      <w:marBottom w:val="0"/>
      <w:divBdr>
        <w:top w:val="none" w:sz="0" w:space="0" w:color="auto"/>
        <w:left w:val="none" w:sz="0" w:space="0" w:color="auto"/>
        <w:bottom w:val="none" w:sz="0" w:space="0" w:color="auto"/>
        <w:right w:val="none" w:sz="0" w:space="0" w:color="auto"/>
      </w:divBdr>
    </w:div>
    <w:div w:id="1016422344">
      <w:bodyDiv w:val="1"/>
      <w:marLeft w:val="0"/>
      <w:marRight w:val="0"/>
      <w:marTop w:val="0"/>
      <w:marBottom w:val="0"/>
      <w:divBdr>
        <w:top w:val="none" w:sz="0" w:space="0" w:color="auto"/>
        <w:left w:val="none" w:sz="0" w:space="0" w:color="auto"/>
        <w:bottom w:val="none" w:sz="0" w:space="0" w:color="auto"/>
        <w:right w:val="none" w:sz="0" w:space="0" w:color="auto"/>
      </w:divBdr>
    </w:div>
    <w:div w:id="1019745384">
      <w:bodyDiv w:val="1"/>
      <w:marLeft w:val="0"/>
      <w:marRight w:val="0"/>
      <w:marTop w:val="0"/>
      <w:marBottom w:val="0"/>
      <w:divBdr>
        <w:top w:val="none" w:sz="0" w:space="0" w:color="auto"/>
        <w:left w:val="none" w:sz="0" w:space="0" w:color="auto"/>
        <w:bottom w:val="none" w:sz="0" w:space="0" w:color="auto"/>
        <w:right w:val="none" w:sz="0" w:space="0" w:color="auto"/>
      </w:divBdr>
    </w:div>
    <w:div w:id="1026298591">
      <w:bodyDiv w:val="1"/>
      <w:marLeft w:val="0"/>
      <w:marRight w:val="0"/>
      <w:marTop w:val="0"/>
      <w:marBottom w:val="0"/>
      <w:divBdr>
        <w:top w:val="none" w:sz="0" w:space="0" w:color="auto"/>
        <w:left w:val="none" w:sz="0" w:space="0" w:color="auto"/>
        <w:bottom w:val="none" w:sz="0" w:space="0" w:color="auto"/>
        <w:right w:val="none" w:sz="0" w:space="0" w:color="auto"/>
      </w:divBdr>
    </w:div>
    <w:div w:id="1026298839">
      <w:bodyDiv w:val="1"/>
      <w:marLeft w:val="0"/>
      <w:marRight w:val="0"/>
      <w:marTop w:val="0"/>
      <w:marBottom w:val="0"/>
      <w:divBdr>
        <w:top w:val="none" w:sz="0" w:space="0" w:color="auto"/>
        <w:left w:val="none" w:sz="0" w:space="0" w:color="auto"/>
        <w:bottom w:val="none" w:sz="0" w:space="0" w:color="auto"/>
        <w:right w:val="none" w:sz="0" w:space="0" w:color="auto"/>
      </w:divBdr>
    </w:div>
    <w:div w:id="1047727455">
      <w:bodyDiv w:val="1"/>
      <w:marLeft w:val="0"/>
      <w:marRight w:val="0"/>
      <w:marTop w:val="0"/>
      <w:marBottom w:val="0"/>
      <w:divBdr>
        <w:top w:val="none" w:sz="0" w:space="0" w:color="auto"/>
        <w:left w:val="none" w:sz="0" w:space="0" w:color="auto"/>
        <w:bottom w:val="none" w:sz="0" w:space="0" w:color="auto"/>
        <w:right w:val="none" w:sz="0" w:space="0" w:color="auto"/>
      </w:divBdr>
    </w:div>
    <w:div w:id="1060789186">
      <w:bodyDiv w:val="1"/>
      <w:marLeft w:val="0"/>
      <w:marRight w:val="0"/>
      <w:marTop w:val="0"/>
      <w:marBottom w:val="0"/>
      <w:divBdr>
        <w:top w:val="none" w:sz="0" w:space="0" w:color="auto"/>
        <w:left w:val="none" w:sz="0" w:space="0" w:color="auto"/>
        <w:bottom w:val="none" w:sz="0" w:space="0" w:color="auto"/>
        <w:right w:val="none" w:sz="0" w:space="0" w:color="auto"/>
      </w:divBdr>
    </w:div>
    <w:div w:id="1079474485">
      <w:bodyDiv w:val="1"/>
      <w:marLeft w:val="0"/>
      <w:marRight w:val="0"/>
      <w:marTop w:val="0"/>
      <w:marBottom w:val="0"/>
      <w:divBdr>
        <w:top w:val="none" w:sz="0" w:space="0" w:color="auto"/>
        <w:left w:val="none" w:sz="0" w:space="0" w:color="auto"/>
        <w:bottom w:val="none" w:sz="0" w:space="0" w:color="auto"/>
        <w:right w:val="none" w:sz="0" w:space="0" w:color="auto"/>
      </w:divBdr>
    </w:div>
    <w:div w:id="1097555291">
      <w:bodyDiv w:val="1"/>
      <w:marLeft w:val="0"/>
      <w:marRight w:val="0"/>
      <w:marTop w:val="0"/>
      <w:marBottom w:val="0"/>
      <w:divBdr>
        <w:top w:val="none" w:sz="0" w:space="0" w:color="auto"/>
        <w:left w:val="none" w:sz="0" w:space="0" w:color="auto"/>
        <w:bottom w:val="none" w:sz="0" w:space="0" w:color="auto"/>
        <w:right w:val="none" w:sz="0" w:space="0" w:color="auto"/>
      </w:divBdr>
    </w:div>
    <w:div w:id="1107505116">
      <w:bodyDiv w:val="1"/>
      <w:marLeft w:val="0"/>
      <w:marRight w:val="0"/>
      <w:marTop w:val="0"/>
      <w:marBottom w:val="0"/>
      <w:divBdr>
        <w:top w:val="none" w:sz="0" w:space="0" w:color="auto"/>
        <w:left w:val="none" w:sz="0" w:space="0" w:color="auto"/>
        <w:bottom w:val="none" w:sz="0" w:space="0" w:color="auto"/>
        <w:right w:val="none" w:sz="0" w:space="0" w:color="auto"/>
      </w:divBdr>
    </w:div>
    <w:div w:id="1109273235">
      <w:bodyDiv w:val="1"/>
      <w:marLeft w:val="0"/>
      <w:marRight w:val="0"/>
      <w:marTop w:val="0"/>
      <w:marBottom w:val="0"/>
      <w:divBdr>
        <w:top w:val="none" w:sz="0" w:space="0" w:color="auto"/>
        <w:left w:val="none" w:sz="0" w:space="0" w:color="auto"/>
        <w:bottom w:val="none" w:sz="0" w:space="0" w:color="auto"/>
        <w:right w:val="none" w:sz="0" w:space="0" w:color="auto"/>
      </w:divBdr>
    </w:div>
    <w:div w:id="1114178585">
      <w:bodyDiv w:val="1"/>
      <w:marLeft w:val="0"/>
      <w:marRight w:val="0"/>
      <w:marTop w:val="0"/>
      <w:marBottom w:val="0"/>
      <w:divBdr>
        <w:top w:val="none" w:sz="0" w:space="0" w:color="auto"/>
        <w:left w:val="none" w:sz="0" w:space="0" w:color="auto"/>
        <w:bottom w:val="none" w:sz="0" w:space="0" w:color="auto"/>
        <w:right w:val="none" w:sz="0" w:space="0" w:color="auto"/>
      </w:divBdr>
    </w:div>
    <w:div w:id="1117287441">
      <w:bodyDiv w:val="1"/>
      <w:marLeft w:val="0"/>
      <w:marRight w:val="0"/>
      <w:marTop w:val="0"/>
      <w:marBottom w:val="0"/>
      <w:divBdr>
        <w:top w:val="none" w:sz="0" w:space="0" w:color="auto"/>
        <w:left w:val="none" w:sz="0" w:space="0" w:color="auto"/>
        <w:bottom w:val="none" w:sz="0" w:space="0" w:color="auto"/>
        <w:right w:val="none" w:sz="0" w:space="0" w:color="auto"/>
      </w:divBdr>
    </w:div>
    <w:div w:id="1127352300">
      <w:bodyDiv w:val="1"/>
      <w:marLeft w:val="0"/>
      <w:marRight w:val="0"/>
      <w:marTop w:val="0"/>
      <w:marBottom w:val="0"/>
      <w:divBdr>
        <w:top w:val="none" w:sz="0" w:space="0" w:color="auto"/>
        <w:left w:val="none" w:sz="0" w:space="0" w:color="auto"/>
        <w:bottom w:val="none" w:sz="0" w:space="0" w:color="auto"/>
        <w:right w:val="none" w:sz="0" w:space="0" w:color="auto"/>
      </w:divBdr>
    </w:div>
    <w:div w:id="1140222902">
      <w:bodyDiv w:val="1"/>
      <w:marLeft w:val="0"/>
      <w:marRight w:val="0"/>
      <w:marTop w:val="0"/>
      <w:marBottom w:val="0"/>
      <w:divBdr>
        <w:top w:val="none" w:sz="0" w:space="0" w:color="auto"/>
        <w:left w:val="none" w:sz="0" w:space="0" w:color="auto"/>
        <w:bottom w:val="none" w:sz="0" w:space="0" w:color="auto"/>
        <w:right w:val="none" w:sz="0" w:space="0" w:color="auto"/>
      </w:divBdr>
    </w:div>
    <w:div w:id="1155874584">
      <w:bodyDiv w:val="1"/>
      <w:marLeft w:val="0"/>
      <w:marRight w:val="0"/>
      <w:marTop w:val="0"/>
      <w:marBottom w:val="0"/>
      <w:divBdr>
        <w:top w:val="none" w:sz="0" w:space="0" w:color="auto"/>
        <w:left w:val="none" w:sz="0" w:space="0" w:color="auto"/>
        <w:bottom w:val="none" w:sz="0" w:space="0" w:color="auto"/>
        <w:right w:val="none" w:sz="0" w:space="0" w:color="auto"/>
      </w:divBdr>
    </w:div>
    <w:div w:id="1168784095">
      <w:bodyDiv w:val="1"/>
      <w:marLeft w:val="0"/>
      <w:marRight w:val="0"/>
      <w:marTop w:val="0"/>
      <w:marBottom w:val="0"/>
      <w:divBdr>
        <w:top w:val="none" w:sz="0" w:space="0" w:color="auto"/>
        <w:left w:val="none" w:sz="0" w:space="0" w:color="auto"/>
        <w:bottom w:val="none" w:sz="0" w:space="0" w:color="auto"/>
        <w:right w:val="none" w:sz="0" w:space="0" w:color="auto"/>
      </w:divBdr>
    </w:div>
    <w:div w:id="1175650942">
      <w:bodyDiv w:val="1"/>
      <w:marLeft w:val="0"/>
      <w:marRight w:val="0"/>
      <w:marTop w:val="0"/>
      <w:marBottom w:val="0"/>
      <w:divBdr>
        <w:top w:val="none" w:sz="0" w:space="0" w:color="auto"/>
        <w:left w:val="none" w:sz="0" w:space="0" w:color="auto"/>
        <w:bottom w:val="none" w:sz="0" w:space="0" w:color="auto"/>
        <w:right w:val="none" w:sz="0" w:space="0" w:color="auto"/>
      </w:divBdr>
    </w:div>
    <w:div w:id="1176925378">
      <w:bodyDiv w:val="1"/>
      <w:marLeft w:val="0"/>
      <w:marRight w:val="0"/>
      <w:marTop w:val="0"/>
      <w:marBottom w:val="0"/>
      <w:divBdr>
        <w:top w:val="none" w:sz="0" w:space="0" w:color="auto"/>
        <w:left w:val="none" w:sz="0" w:space="0" w:color="auto"/>
        <w:bottom w:val="none" w:sz="0" w:space="0" w:color="auto"/>
        <w:right w:val="none" w:sz="0" w:space="0" w:color="auto"/>
      </w:divBdr>
    </w:div>
    <w:div w:id="1193958047">
      <w:bodyDiv w:val="1"/>
      <w:marLeft w:val="0"/>
      <w:marRight w:val="0"/>
      <w:marTop w:val="0"/>
      <w:marBottom w:val="0"/>
      <w:divBdr>
        <w:top w:val="none" w:sz="0" w:space="0" w:color="auto"/>
        <w:left w:val="none" w:sz="0" w:space="0" w:color="auto"/>
        <w:bottom w:val="none" w:sz="0" w:space="0" w:color="auto"/>
        <w:right w:val="none" w:sz="0" w:space="0" w:color="auto"/>
      </w:divBdr>
    </w:div>
    <w:div w:id="1205554671">
      <w:bodyDiv w:val="1"/>
      <w:marLeft w:val="0"/>
      <w:marRight w:val="0"/>
      <w:marTop w:val="0"/>
      <w:marBottom w:val="0"/>
      <w:divBdr>
        <w:top w:val="none" w:sz="0" w:space="0" w:color="auto"/>
        <w:left w:val="none" w:sz="0" w:space="0" w:color="auto"/>
        <w:bottom w:val="none" w:sz="0" w:space="0" w:color="auto"/>
        <w:right w:val="none" w:sz="0" w:space="0" w:color="auto"/>
      </w:divBdr>
    </w:div>
    <w:div w:id="1208032058">
      <w:bodyDiv w:val="1"/>
      <w:marLeft w:val="0"/>
      <w:marRight w:val="0"/>
      <w:marTop w:val="0"/>
      <w:marBottom w:val="0"/>
      <w:divBdr>
        <w:top w:val="none" w:sz="0" w:space="0" w:color="auto"/>
        <w:left w:val="none" w:sz="0" w:space="0" w:color="auto"/>
        <w:bottom w:val="none" w:sz="0" w:space="0" w:color="auto"/>
        <w:right w:val="none" w:sz="0" w:space="0" w:color="auto"/>
      </w:divBdr>
    </w:div>
    <w:div w:id="1214460303">
      <w:bodyDiv w:val="1"/>
      <w:marLeft w:val="0"/>
      <w:marRight w:val="0"/>
      <w:marTop w:val="0"/>
      <w:marBottom w:val="0"/>
      <w:divBdr>
        <w:top w:val="none" w:sz="0" w:space="0" w:color="auto"/>
        <w:left w:val="none" w:sz="0" w:space="0" w:color="auto"/>
        <w:bottom w:val="none" w:sz="0" w:space="0" w:color="auto"/>
        <w:right w:val="none" w:sz="0" w:space="0" w:color="auto"/>
      </w:divBdr>
    </w:div>
    <w:div w:id="1226179742">
      <w:bodyDiv w:val="1"/>
      <w:marLeft w:val="0"/>
      <w:marRight w:val="0"/>
      <w:marTop w:val="0"/>
      <w:marBottom w:val="0"/>
      <w:divBdr>
        <w:top w:val="none" w:sz="0" w:space="0" w:color="auto"/>
        <w:left w:val="none" w:sz="0" w:space="0" w:color="auto"/>
        <w:bottom w:val="none" w:sz="0" w:space="0" w:color="auto"/>
        <w:right w:val="none" w:sz="0" w:space="0" w:color="auto"/>
      </w:divBdr>
    </w:div>
    <w:div w:id="1228960438">
      <w:bodyDiv w:val="1"/>
      <w:marLeft w:val="0"/>
      <w:marRight w:val="0"/>
      <w:marTop w:val="0"/>
      <w:marBottom w:val="0"/>
      <w:divBdr>
        <w:top w:val="none" w:sz="0" w:space="0" w:color="auto"/>
        <w:left w:val="none" w:sz="0" w:space="0" w:color="auto"/>
        <w:bottom w:val="none" w:sz="0" w:space="0" w:color="auto"/>
        <w:right w:val="none" w:sz="0" w:space="0" w:color="auto"/>
      </w:divBdr>
      <w:divsChild>
        <w:div w:id="127939589">
          <w:marLeft w:val="547"/>
          <w:marRight w:val="0"/>
          <w:marTop w:val="0"/>
          <w:marBottom w:val="0"/>
          <w:divBdr>
            <w:top w:val="none" w:sz="0" w:space="0" w:color="auto"/>
            <w:left w:val="none" w:sz="0" w:space="0" w:color="auto"/>
            <w:bottom w:val="none" w:sz="0" w:space="0" w:color="auto"/>
            <w:right w:val="none" w:sz="0" w:space="0" w:color="auto"/>
          </w:divBdr>
        </w:div>
        <w:div w:id="1841579160">
          <w:marLeft w:val="1166"/>
          <w:marRight w:val="0"/>
          <w:marTop w:val="0"/>
          <w:marBottom w:val="0"/>
          <w:divBdr>
            <w:top w:val="none" w:sz="0" w:space="0" w:color="auto"/>
            <w:left w:val="none" w:sz="0" w:space="0" w:color="auto"/>
            <w:bottom w:val="none" w:sz="0" w:space="0" w:color="auto"/>
            <w:right w:val="none" w:sz="0" w:space="0" w:color="auto"/>
          </w:divBdr>
        </w:div>
        <w:div w:id="226309066">
          <w:marLeft w:val="1166"/>
          <w:marRight w:val="0"/>
          <w:marTop w:val="0"/>
          <w:marBottom w:val="0"/>
          <w:divBdr>
            <w:top w:val="none" w:sz="0" w:space="0" w:color="auto"/>
            <w:left w:val="none" w:sz="0" w:space="0" w:color="auto"/>
            <w:bottom w:val="none" w:sz="0" w:space="0" w:color="auto"/>
            <w:right w:val="none" w:sz="0" w:space="0" w:color="auto"/>
          </w:divBdr>
        </w:div>
        <w:div w:id="989753989">
          <w:marLeft w:val="1166"/>
          <w:marRight w:val="0"/>
          <w:marTop w:val="0"/>
          <w:marBottom w:val="0"/>
          <w:divBdr>
            <w:top w:val="none" w:sz="0" w:space="0" w:color="auto"/>
            <w:left w:val="none" w:sz="0" w:space="0" w:color="auto"/>
            <w:bottom w:val="none" w:sz="0" w:space="0" w:color="auto"/>
            <w:right w:val="none" w:sz="0" w:space="0" w:color="auto"/>
          </w:divBdr>
        </w:div>
        <w:div w:id="1235168073">
          <w:marLeft w:val="547"/>
          <w:marRight w:val="0"/>
          <w:marTop w:val="0"/>
          <w:marBottom w:val="0"/>
          <w:divBdr>
            <w:top w:val="none" w:sz="0" w:space="0" w:color="auto"/>
            <w:left w:val="none" w:sz="0" w:space="0" w:color="auto"/>
            <w:bottom w:val="none" w:sz="0" w:space="0" w:color="auto"/>
            <w:right w:val="none" w:sz="0" w:space="0" w:color="auto"/>
          </w:divBdr>
        </w:div>
        <w:div w:id="933707581">
          <w:marLeft w:val="1166"/>
          <w:marRight w:val="0"/>
          <w:marTop w:val="0"/>
          <w:marBottom w:val="0"/>
          <w:divBdr>
            <w:top w:val="none" w:sz="0" w:space="0" w:color="auto"/>
            <w:left w:val="none" w:sz="0" w:space="0" w:color="auto"/>
            <w:bottom w:val="none" w:sz="0" w:space="0" w:color="auto"/>
            <w:right w:val="none" w:sz="0" w:space="0" w:color="auto"/>
          </w:divBdr>
        </w:div>
        <w:div w:id="1910533643">
          <w:marLeft w:val="1166"/>
          <w:marRight w:val="0"/>
          <w:marTop w:val="0"/>
          <w:marBottom w:val="0"/>
          <w:divBdr>
            <w:top w:val="none" w:sz="0" w:space="0" w:color="auto"/>
            <w:left w:val="none" w:sz="0" w:space="0" w:color="auto"/>
            <w:bottom w:val="none" w:sz="0" w:space="0" w:color="auto"/>
            <w:right w:val="none" w:sz="0" w:space="0" w:color="auto"/>
          </w:divBdr>
        </w:div>
        <w:div w:id="1535382036">
          <w:marLeft w:val="1166"/>
          <w:marRight w:val="0"/>
          <w:marTop w:val="0"/>
          <w:marBottom w:val="0"/>
          <w:divBdr>
            <w:top w:val="none" w:sz="0" w:space="0" w:color="auto"/>
            <w:left w:val="none" w:sz="0" w:space="0" w:color="auto"/>
            <w:bottom w:val="none" w:sz="0" w:space="0" w:color="auto"/>
            <w:right w:val="none" w:sz="0" w:space="0" w:color="auto"/>
          </w:divBdr>
        </w:div>
        <w:div w:id="1615670992">
          <w:marLeft w:val="1166"/>
          <w:marRight w:val="0"/>
          <w:marTop w:val="0"/>
          <w:marBottom w:val="0"/>
          <w:divBdr>
            <w:top w:val="none" w:sz="0" w:space="0" w:color="auto"/>
            <w:left w:val="none" w:sz="0" w:space="0" w:color="auto"/>
            <w:bottom w:val="none" w:sz="0" w:space="0" w:color="auto"/>
            <w:right w:val="none" w:sz="0" w:space="0" w:color="auto"/>
          </w:divBdr>
        </w:div>
        <w:div w:id="1950315610">
          <w:marLeft w:val="1166"/>
          <w:marRight w:val="0"/>
          <w:marTop w:val="0"/>
          <w:marBottom w:val="0"/>
          <w:divBdr>
            <w:top w:val="none" w:sz="0" w:space="0" w:color="auto"/>
            <w:left w:val="none" w:sz="0" w:space="0" w:color="auto"/>
            <w:bottom w:val="none" w:sz="0" w:space="0" w:color="auto"/>
            <w:right w:val="none" w:sz="0" w:space="0" w:color="auto"/>
          </w:divBdr>
        </w:div>
      </w:divsChild>
    </w:div>
    <w:div w:id="1235624671">
      <w:bodyDiv w:val="1"/>
      <w:marLeft w:val="0"/>
      <w:marRight w:val="0"/>
      <w:marTop w:val="0"/>
      <w:marBottom w:val="0"/>
      <w:divBdr>
        <w:top w:val="none" w:sz="0" w:space="0" w:color="auto"/>
        <w:left w:val="none" w:sz="0" w:space="0" w:color="auto"/>
        <w:bottom w:val="none" w:sz="0" w:space="0" w:color="auto"/>
        <w:right w:val="none" w:sz="0" w:space="0" w:color="auto"/>
      </w:divBdr>
    </w:div>
    <w:div w:id="1241793518">
      <w:bodyDiv w:val="1"/>
      <w:marLeft w:val="0"/>
      <w:marRight w:val="0"/>
      <w:marTop w:val="0"/>
      <w:marBottom w:val="0"/>
      <w:divBdr>
        <w:top w:val="none" w:sz="0" w:space="0" w:color="auto"/>
        <w:left w:val="none" w:sz="0" w:space="0" w:color="auto"/>
        <w:bottom w:val="none" w:sz="0" w:space="0" w:color="auto"/>
        <w:right w:val="none" w:sz="0" w:space="0" w:color="auto"/>
      </w:divBdr>
    </w:div>
    <w:div w:id="1251349944">
      <w:bodyDiv w:val="1"/>
      <w:marLeft w:val="0"/>
      <w:marRight w:val="0"/>
      <w:marTop w:val="0"/>
      <w:marBottom w:val="0"/>
      <w:divBdr>
        <w:top w:val="none" w:sz="0" w:space="0" w:color="auto"/>
        <w:left w:val="none" w:sz="0" w:space="0" w:color="auto"/>
        <w:bottom w:val="none" w:sz="0" w:space="0" w:color="auto"/>
        <w:right w:val="none" w:sz="0" w:space="0" w:color="auto"/>
      </w:divBdr>
    </w:div>
    <w:div w:id="1255282609">
      <w:bodyDiv w:val="1"/>
      <w:marLeft w:val="0"/>
      <w:marRight w:val="0"/>
      <w:marTop w:val="0"/>
      <w:marBottom w:val="0"/>
      <w:divBdr>
        <w:top w:val="none" w:sz="0" w:space="0" w:color="auto"/>
        <w:left w:val="none" w:sz="0" w:space="0" w:color="auto"/>
        <w:bottom w:val="none" w:sz="0" w:space="0" w:color="auto"/>
        <w:right w:val="none" w:sz="0" w:space="0" w:color="auto"/>
      </w:divBdr>
    </w:div>
    <w:div w:id="1256397462">
      <w:bodyDiv w:val="1"/>
      <w:marLeft w:val="0"/>
      <w:marRight w:val="0"/>
      <w:marTop w:val="0"/>
      <w:marBottom w:val="0"/>
      <w:divBdr>
        <w:top w:val="none" w:sz="0" w:space="0" w:color="auto"/>
        <w:left w:val="none" w:sz="0" w:space="0" w:color="auto"/>
        <w:bottom w:val="none" w:sz="0" w:space="0" w:color="auto"/>
        <w:right w:val="none" w:sz="0" w:space="0" w:color="auto"/>
      </w:divBdr>
    </w:div>
    <w:div w:id="1260140533">
      <w:bodyDiv w:val="1"/>
      <w:marLeft w:val="0"/>
      <w:marRight w:val="0"/>
      <w:marTop w:val="0"/>
      <w:marBottom w:val="0"/>
      <w:divBdr>
        <w:top w:val="none" w:sz="0" w:space="0" w:color="auto"/>
        <w:left w:val="none" w:sz="0" w:space="0" w:color="auto"/>
        <w:bottom w:val="none" w:sz="0" w:space="0" w:color="auto"/>
        <w:right w:val="none" w:sz="0" w:space="0" w:color="auto"/>
      </w:divBdr>
    </w:div>
    <w:div w:id="1264343681">
      <w:bodyDiv w:val="1"/>
      <w:marLeft w:val="0"/>
      <w:marRight w:val="0"/>
      <w:marTop w:val="0"/>
      <w:marBottom w:val="0"/>
      <w:divBdr>
        <w:top w:val="none" w:sz="0" w:space="0" w:color="auto"/>
        <w:left w:val="none" w:sz="0" w:space="0" w:color="auto"/>
        <w:bottom w:val="none" w:sz="0" w:space="0" w:color="auto"/>
        <w:right w:val="none" w:sz="0" w:space="0" w:color="auto"/>
      </w:divBdr>
    </w:div>
    <w:div w:id="1273440890">
      <w:bodyDiv w:val="1"/>
      <w:marLeft w:val="0"/>
      <w:marRight w:val="0"/>
      <w:marTop w:val="0"/>
      <w:marBottom w:val="0"/>
      <w:divBdr>
        <w:top w:val="none" w:sz="0" w:space="0" w:color="auto"/>
        <w:left w:val="none" w:sz="0" w:space="0" w:color="auto"/>
        <w:bottom w:val="none" w:sz="0" w:space="0" w:color="auto"/>
        <w:right w:val="none" w:sz="0" w:space="0" w:color="auto"/>
      </w:divBdr>
    </w:div>
    <w:div w:id="1337152651">
      <w:bodyDiv w:val="1"/>
      <w:marLeft w:val="0"/>
      <w:marRight w:val="0"/>
      <w:marTop w:val="0"/>
      <w:marBottom w:val="0"/>
      <w:divBdr>
        <w:top w:val="none" w:sz="0" w:space="0" w:color="auto"/>
        <w:left w:val="none" w:sz="0" w:space="0" w:color="auto"/>
        <w:bottom w:val="none" w:sz="0" w:space="0" w:color="auto"/>
        <w:right w:val="none" w:sz="0" w:space="0" w:color="auto"/>
      </w:divBdr>
    </w:div>
    <w:div w:id="1338538268">
      <w:bodyDiv w:val="1"/>
      <w:marLeft w:val="0"/>
      <w:marRight w:val="0"/>
      <w:marTop w:val="0"/>
      <w:marBottom w:val="0"/>
      <w:divBdr>
        <w:top w:val="none" w:sz="0" w:space="0" w:color="auto"/>
        <w:left w:val="none" w:sz="0" w:space="0" w:color="auto"/>
        <w:bottom w:val="none" w:sz="0" w:space="0" w:color="auto"/>
        <w:right w:val="none" w:sz="0" w:space="0" w:color="auto"/>
      </w:divBdr>
    </w:div>
    <w:div w:id="1339380183">
      <w:bodyDiv w:val="1"/>
      <w:marLeft w:val="0"/>
      <w:marRight w:val="0"/>
      <w:marTop w:val="0"/>
      <w:marBottom w:val="0"/>
      <w:divBdr>
        <w:top w:val="none" w:sz="0" w:space="0" w:color="auto"/>
        <w:left w:val="none" w:sz="0" w:space="0" w:color="auto"/>
        <w:bottom w:val="none" w:sz="0" w:space="0" w:color="auto"/>
        <w:right w:val="none" w:sz="0" w:space="0" w:color="auto"/>
      </w:divBdr>
    </w:div>
    <w:div w:id="1344625365">
      <w:bodyDiv w:val="1"/>
      <w:marLeft w:val="0"/>
      <w:marRight w:val="0"/>
      <w:marTop w:val="0"/>
      <w:marBottom w:val="0"/>
      <w:divBdr>
        <w:top w:val="none" w:sz="0" w:space="0" w:color="auto"/>
        <w:left w:val="none" w:sz="0" w:space="0" w:color="auto"/>
        <w:bottom w:val="none" w:sz="0" w:space="0" w:color="auto"/>
        <w:right w:val="none" w:sz="0" w:space="0" w:color="auto"/>
      </w:divBdr>
      <w:divsChild>
        <w:div w:id="519129222">
          <w:marLeft w:val="0"/>
          <w:marRight w:val="0"/>
          <w:marTop w:val="0"/>
          <w:marBottom w:val="0"/>
          <w:divBdr>
            <w:top w:val="none" w:sz="0" w:space="0" w:color="auto"/>
            <w:left w:val="none" w:sz="0" w:space="0" w:color="auto"/>
            <w:bottom w:val="none" w:sz="0" w:space="0" w:color="auto"/>
            <w:right w:val="none" w:sz="0" w:space="0" w:color="auto"/>
          </w:divBdr>
          <w:divsChild>
            <w:div w:id="1468283569">
              <w:marLeft w:val="0"/>
              <w:marRight w:val="0"/>
              <w:marTop w:val="0"/>
              <w:marBottom w:val="0"/>
              <w:divBdr>
                <w:top w:val="none" w:sz="0" w:space="0" w:color="auto"/>
                <w:left w:val="none" w:sz="0" w:space="0" w:color="auto"/>
                <w:bottom w:val="none" w:sz="0" w:space="0" w:color="auto"/>
                <w:right w:val="none" w:sz="0" w:space="0" w:color="auto"/>
              </w:divBdr>
              <w:divsChild>
                <w:div w:id="1730373328">
                  <w:marLeft w:val="0"/>
                  <w:marRight w:val="0"/>
                  <w:marTop w:val="0"/>
                  <w:marBottom w:val="0"/>
                  <w:divBdr>
                    <w:top w:val="none" w:sz="0" w:space="0" w:color="auto"/>
                    <w:left w:val="none" w:sz="0" w:space="0" w:color="auto"/>
                    <w:bottom w:val="none" w:sz="0" w:space="0" w:color="auto"/>
                    <w:right w:val="none" w:sz="0" w:space="0" w:color="auto"/>
                  </w:divBdr>
                  <w:divsChild>
                    <w:div w:id="18883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6489">
      <w:bodyDiv w:val="1"/>
      <w:marLeft w:val="0"/>
      <w:marRight w:val="0"/>
      <w:marTop w:val="0"/>
      <w:marBottom w:val="0"/>
      <w:divBdr>
        <w:top w:val="none" w:sz="0" w:space="0" w:color="auto"/>
        <w:left w:val="none" w:sz="0" w:space="0" w:color="auto"/>
        <w:bottom w:val="none" w:sz="0" w:space="0" w:color="auto"/>
        <w:right w:val="none" w:sz="0" w:space="0" w:color="auto"/>
      </w:divBdr>
    </w:div>
    <w:div w:id="1383099231">
      <w:bodyDiv w:val="1"/>
      <w:marLeft w:val="0"/>
      <w:marRight w:val="0"/>
      <w:marTop w:val="0"/>
      <w:marBottom w:val="0"/>
      <w:divBdr>
        <w:top w:val="none" w:sz="0" w:space="0" w:color="auto"/>
        <w:left w:val="none" w:sz="0" w:space="0" w:color="auto"/>
        <w:bottom w:val="none" w:sz="0" w:space="0" w:color="auto"/>
        <w:right w:val="none" w:sz="0" w:space="0" w:color="auto"/>
      </w:divBdr>
    </w:div>
    <w:div w:id="1401294482">
      <w:bodyDiv w:val="1"/>
      <w:marLeft w:val="0"/>
      <w:marRight w:val="0"/>
      <w:marTop w:val="0"/>
      <w:marBottom w:val="0"/>
      <w:divBdr>
        <w:top w:val="none" w:sz="0" w:space="0" w:color="auto"/>
        <w:left w:val="none" w:sz="0" w:space="0" w:color="auto"/>
        <w:bottom w:val="none" w:sz="0" w:space="0" w:color="auto"/>
        <w:right w:val="none" w:sz="0" w:space="0" w:color="auto"/>
      </w:divBdr>
    </w:div>
    <w:div w:id="1417240698">
      <w:bodyDiv w:val="1"/>
      <w:marLeft w:val="0"/>
      <w:marRight w:val="0"/>
      <w:marTop w:val="0"/>
      <w:marBottom w:val="0"/>
      <w:divBdr>
        <w:top w:val="none" w:sz="0" w:space="0" w:color="auto"/>
        <w:left w:val="none" w:sz="0" w:space="0" w:color="auto"/>
        <w:bottom w:val="none" w:sz="0" w:space="0" w:color="auto"/>
        <w:right w:val="none" w:sz="0" w:space="0" w:color="auto"/>
      </w:divBdr>
    </w:div>
    <w:div w:id="1427920017">
      <w:bodyDiv w:val="1"/>
      <w:marLeft w:val="0"/>
      <w:marRight w:val="0"/>
      <w:marTop w:val="0"/>
      <w:marBottom w:val="0"/>
      <w:divBdr>
        <w:top w:val="none" w:sz="0" w:space="0" w:color="auto"/>
        <w:left w:val="none" w:sz="0" w:space="0" w:color="auto"/>
        <w:bottom w:val="none" w:sz="0" w:space="0" w:color="auto"/>
        <w:right w:val="none" w:sz="0" w:space="0" w:color="auto"/>
      </w:divBdr>
    </w:div>
    <w:div w:id="1441143151">
      <w:bodyDiv w:val="1"/>
      <w:marLeft w:val="0"/>
      <w:marRight w:val="0"/>
      <w:marTop w:val="0"/>
      <w:marBottom w:val="0"/>
      <w:divBdr>
        <w:top w:val="none" w:sz="0" w:space="0" w:color="auto"/>
        <w:left w:val="none" w:sz="0" w:space="0" w:color="auto"/>
        <w:bottom w:val="none" w:sz="0" w:space="0" w:color="auto"/>
        <w:right w:val="none" w:sz="0" w:space="0" w:color="auto"/>
      </w:divBdr>
    </w:div>
    <w:div w:id="1442526910">
      <w:bodyDiv w:val="1"/>
      <w:marLeft w:val="0"/>
      <w:marRight w:val="0"/>
      <w:marTop w:val="0"/>
      <w:marBottom w:val="0"/>
      <w:divBdr>
        <w:top w:val="none" w:sz="0" w:space="0" w:color="auto"/>
        <w:left w:val="none" w:sz="0" w:space="0" w:color="auto"/>
        <w:bottom w:val="none" w:sz="0" w:space="0" w:color="auto"/>
        <w:right w:val="none" w:sz="0" w:space="0" w:color="auto"/>
      </w:divBdr>
    </w:div>
    <w:div w:id="1449664811">
      <w:bodyDiv w:val="1"/>
      <w:marLeft w:val="0"/>
      <w:marRight w:val="0"/>
      <w:marTop w:val="0"/>
      <w:marBottom w:val="0"/>
      <w:divBdr>
        <w:top w:val="none" w:sz="0" w:space="0" w:color="auto"/>
        <w:left w:val="none" w:sz="0" w:space="0" w:color="auto"/>
        <w:bottom w:val="none" w:sz="0" w:space="0" w:color="auto"/>
        <w:right w:val="none" w:sz="0" w:space="0" w:color="auto"/>
      </w:divBdr>
      <w:divsChild>
        <w:div w:id="2067797205">
          <w:marLeft w:val="547"/>
          <w:marRight w:val="0"/>
          <w:marTop w:val="0"/>
          <w:marBottom w:val="0"/>
          <w:divBdr>
            <w:top w:val="none" w:sz="0" w:space="0" w:color="auto"/>
            <w:left w:val="none" w:sz="0" w:space="0" w:color="auto"/>
            <w:bottom w:val="none" w:sz="0" w:space="0" w:color="auto"/>
            <w:right w:val="none" w:sz="0" w:space="0" w:color="auto"/>
          </w:divBdr>
        </w:div>
        <w:div w:id="426777714">
          <w:marLeft w:val="1166"/>
          <w:marRight w:val="0"/>
          <w:marTop w:val="0"/>
          <w:marBottom w:val="0"/>
          <w:divBdr>
            <w:top w:val="none" w:sz="0" w:space="0" w:color="auto"/>
            <w:left w:val="none" w:sz="0" w:space="0" w:color="auto"/>
            <w:bottom w:val="none" w:sz="0" w:space="0" w:color="auto"/>
            <w:right w:val="none" w:sz="0" w:space="0" w:color="auto"/>
          </w:divBdr>
        </w:div>
      </w:divsChild>
    </w:div>
    <w:div w:id="1453937675">
      <w:bodyDiv w:val="1"/>
      <w:marLeft w:val="0"/>
      <w:marRight w:val="0"/>
      <w:marTop w:val="0"/>
      <w:marBottom w:val="0"/>
      <w:divBdr>
        <w:top w:val="none" w:sz="0" w:space="0" w:color="auto"/>
        <w:left w:val="none" w:sz="0" w:space="0" w:color="auto"/>
        <w:bottom w:val="none" w:sz="0" w:space="0" w:color="auto"/>
        <w:right w:val="none" w:sz="0" w:space="0" w:color="auto"/>
      </w:divBdr>
    </w:div>
    <w:div w:id="1458333518">
      <w:bodyDiv w:val="1"/>
      <w:marLeft w:val="0"/>
      <w:marRight w:val="0"/>
      <w:marTop w:val="0"/>
      <w:marBottom w:val="0"/>
      <w:divBdr>
        <w:top w:val="none" w:sz="0" w:space="0" w:color="auto"/>
        <w:left w:val="none" w:sz="0" w:space="0" w:color="auto"/>
        <w:bottom w:val="none" w:sz="0" w:space="0" w:color="auto"/>
        <w:right w:val="none" w:sz="0" w:space="0" w:color="auto"/>
      </w:divBdr>
    </w:div>
    <w:div w:id="1460143090">
      <w:bodyDiv w:val="1"/>
      <w:marLeft w:val="0"/>
      <w:marRight w:val="0"/>
      <w:marTop w:val="0"/>
      <w:marBottom w:val="0"/>
      <w:divBdr>
        <w:top w:val="none" w:sz="0" w:space="0" w:color="auto"/>
        <w:left w:val="none" w:sz="0" w:space="0" w:color="auto"/>
        <w:bottom w:val="none" w:sz="0" w:space="0" w:color="auto"/>
        <w:right w:val="none" w:sz="0" w:space="0" w:color="auto"/>
      </w:divBdr>
      <w:divsChild>
        <w:div w:id="1245649268">
          <w:marLeft w:val="547"/>
          <w:marRight w:val="0"/>
          <w:marTop w:val="0"/>
          <w:marBottom w:val="0"/>
          <w:divBdr>
            <w:top w:val="none" w:sz="0" w:space="0" w:color="auto"/>
            <w:left w:val="none" w:sz="0" w:space="0" w:color="auto"/>
            <w:bottom w:val="none" w:sz="0" w:space="0" w:color="auto"/>
            <w:right w:val="none" w:sz="0" w:space="0" w:color="auto"/>
          </w:divBdr>
        </w:div>
        <w:div w:id="151920829">
          <w:marLeft w:val="1166"/>
          <w:marRight w:val="0"/>
          <w:marTop w:val="0"/>
          <w:marBottom w:val="0"/>
          <w:divBdr>
            <w:top w:val="none" w:sz="0" w:space="0" w:color="auto"/>
            <w:left w:val="none" w:sz="0" w:space="0" w:color="auto"/>
            <w:bottom w:val="none" w:sz="0" w:space="0" w:color="auto"/>
            <w:right w:val="none" w:sz="0" w:space="0" w:color="auto"/>
          </w:divBdr>
        </w:div>
        <w:div w:id="2104564468">
          <w:marLeft w:val="547"/>
          <w:marRight w:val="0"/>
          <w:marTop w:val="0"/>
          <w:marBottom w:val="0"/>
          <w:divBdr>
            <w:top w:val="none" w:sz="0" w:space="0" w:color="auto"/>
            <w:left w:val="none" w:sz="0" w:space="0" w:color="auto"/>
            <w:bottom w:val="none" w:sz="0" w:space="0" w:color="auto"/>
            <w:right w:val="none" w:sz="0" w:space="0" w:color="auto"/>
          </w:divBdr>
        </w:div>
        <w:div w:id="1006637828">
          <w:marLeft w:val="1166"/>
          <w:marRight w:val="0"/>
          <w:marTop w:val="0"/>
          <w:marBottom w:val="0"/>
          <w:divBdr>
            <w:top w:val="none" w:sz="0" w:space="0" w:color="auto"/>
            <w:left w:val="none" w:sz="0" w:space="0" w:color="auto"/>
            <w:bottom w:val="none" w:sz="0" w:space="0" w:color="auto"/>
            <w:right w:val="none" w:sz="0" w:space="0" w:color="auto"/>
          </w:divBdr>
        </w:div>
        <w:div w:id="133107483">
          <w:marLeft w:val="547"/>
          <w:marRight w:val="0"/>
          <w:marTop w:val="0"/>
          <w:marBottom w:val="0"/>
          <w:divBdr>
            <w:top w:val="none" w:sz="0" w:space="0" w:color="auto"/>
            <w:left w:val="none" w:sz="0" w:space="0" w:color="auto"/>
            <w:bottom w:val="none" w:sz="0" w:space="0" w:color="auto"/>
            <w:right w:val="none" w:sz="0" w:space="0" w:color="auto"/>
          </w:divBdr>
        </w:div>
        <w:div w:id="1233000426">
          <w:marLeft w:val="1166"/>
          <w:marRight w:val="0"/>
          <w:marTop w:val="0"/>
          <w:marBottom w:val="0"/>
          <w:divBdr>
            <w:top w:val="none" w:sz="0" w:space="0" w:color="auto"/>
            <w:left w:val="none" w:sz="0" w:space="0" w:color="auto"/>
            <w:bottom w:val="none" w:sz="0" w:space="0" w:color="auto"/>
            <w:right w:val="none" w:sz="0" w:space="0" w:color="auto"/>
          </w:divBdr>
        </w:div>
        <w:div w:id="877550186">
          <w:marLeft w:val="547"/>
          <w:marRight w:val="0"/>
          <w:marTop w:val="0"/>
          <w:marBottom w:val="0"/>
          <w:divBdr>
            <w:top w:val="none" w:sz="0" w:space="0" w:color="auto"/>
            <w:left w:val="none" w:sz="0" w:space="0" w:color="auto"/>
            <w:bottom w:val="none" w:sz="0" w:space="0" w:color="auto"/>
            <w:right w:val="none" w:sz="0" w:space="0" w:color="auto"/>
          </w:divBdr>
        </w:div>
        <w:div w:id="2116829301">
          <w:marLeft w:val="1166"/>
          <w:marRight w:val="0"/>
          <w:marTop w:val="0"/>
          <w:marBottom w:val="0"/>
          <w:divBdr>
            <w:top w:val="none" w:sz="0" w:space="0" w:color="auto"/>
            <w:left w:val="none" w:sz="0" w:space="0" w:color="auto"/>
            <w:bottom w:val="none" w:sz="0" w:space="0" w:color="auto"/>
            <w:right w:val="none" w:sz="0" w:space="0" w:color="auto"/>
          </w:divBdr>
        </w:div>
      </w:divsChild>
    </w:div>
    <w:div w:id="1462769026">
      <w:bodyDiv w:val="1"/>
      <w:marLeft w:val="0"/>
      <w:marRight w:val="0"/>
      <w:marTop w:val="0"/>
      <w:marBottom w:val="0"/>
      <w:divBdr>
        <w:top w:val="none" w:sz="0" w:space="0" w:color="auto"/>
        <w:left w:val="none" w:sz="0" w:space="0" w:color="auto"/>
        <w:bottom w:val="none" w:sz="0" w:space="0" w:color="auto"/>
        <w:right w:val="none" w:sz="0" w:space="0" w:color="auto"/>
      </w:divBdr>
    </w:div>
    <w:div w:id="1488131895">
      <w:bodyDiv w:val="1"/>
      <w:marLeft w:val="0"/>
      <w:marRight w:val="0"/>
      <w:marTop w:val="0"/>
      <w:marBottom w:val="0"/>
      <w:divBdr>
        <w:top w:val="none" w:sz="0" w:space="0" w:color="auto"/>
        <w:left w:val="none" w:sz="0" w:space="0" w:color="auto"/>
        <w:bottom w:val="none" w:sz="0" w:space="0" w:color="auto"/>
        <w:right w:val="none" w:sz="0" w:space="0" w:color="auto"/>
      </w:divBdr>
    </w:div>
    <w:div w:id="1491093614">
      <w:bodyDiv w:val="1"/>
      <w:marLeft w:val="0"/>
      <w:marRight w:val="0"/>
      <w:marTop w:val="0"/>
      <w:marBottom w:val="0"/>
      <w:divBdr>
        <w:top w:val="none" w:sz="0" w:space="0" w:color="auto"/>
        <w:left w:val="none" w:sz="0" w:space="0" w:color="auto"/>
        <w:bottom w:val="none" w:sz="0" w:space="0" w:color="auto"/>
        <w:right w:val="none" w:sz="0" w:space="0" w:color="auto"/>
      </w:divBdr>
    </w:div>
    <w:div w:id="1496535725">
      <w:bodyDiv w:val="1"/>
      <w:marLeft w:val="0"/>
      <w:marRight w:val="0"/>
      <w:marTop w:val="0"/>
      <w:marBottom w:val="0"/>
      <w:divBdr>
        <w:top w:val="none" w:sz="0" w:space="0" w:color="auto"/>
        <w:left w:val="none" w:sz="0" w:space="0" w:color="auto"/>
        <w:bottom w:val="none" w:sz="0" w:space="0" w:color="auto"/>
        <w:right w:val="none" w:sz="0" w:space="0" w:color="auto"/>
      </w:divBdr>
    </w:div>
    <w:div w:id="1498886308">
      <w:bodyDiv w:val="1"/>
      <w:marLeft w:val="0"/>
      <w:marRight w:val="0"/>
      <w:marTop w:val="0"/>
      <w:marBottom w:val="0"/>
      <w:divBdr>
        <w:top w:val="none" w:sz="0" w:space="0" w:color="auto"/>
        <w:left w:val="none" w:sz="0" w:space="0" w:color="auto"/>
        <w:bottom w:val="none" w:sz="0" w:space="0" w:color="auto"/>
        <w:right w:val="none" w:sz="0" w:space="0" w:color="auto"/>
      </w:divBdr>
      <w:divsChild>
        <w:div w:id="321279394">
          <w:marLeft w:val="547"/>
          <w:marRight w:val="0"/>
          <w:marTop w:val="0"/>
          <w:marBottom w:val="0"/>
          <w:divBdr>
            <w:top w:val="none" w:sz="0" w:space="0" w:color="auto"/>
            <w:left w:val="none" w:sz="0" w:space="0" w:color="auto"/>
            <w:bottom w:val="none" w:sz="0" w:space="0" w:color="auto"/>
            <w:right w:val="none" w:sz="0" w:space="0" w:color="auto"/>
          </w:divBdr>
        </w:div>
        <w:div w:id="1539197956">
          <w:marLeft w:val="1166"/>
          <w:marRight w:val="0"/>
          <w:marTop w:val="0"/>
          <w:marBottom w:val="0"/>
          <w:divBdr>
            <w:top w:val="none" w:sz="0" w:space="0" w:color="auto"/>
            <w:left w:val="none" w:sz="0" w:space="0" w:color="auto"/>
            <w:bottom w:val="none" w:sz="0" w:space="0" w:color="auto"/>
            <w:right w:val="none" w:sz="0" w:space="0" w:color="auto"/>
          </w:divBdr>
        </w:div>
      </w:divsChild>
    </w:div>
    <w:div w:id="1507360676">
      <w:bodyDiv w:val="1"/>
      <w:marLeft w:val="0"/>
      <w:marRight w:val="0"/>
      <w:marTop w:val="0"/>
      <w:marBottom w:val="0"/>
      <w:divBdr>
        <w:top w:val="none" w:sz="0" w:space="0" w:color="auto"/>
        <w:left w:val="none" w:sz="0" w:space="0" w:color="auto"/>
        <w:bottom w:val="none" w:sz="0" w:space="0" w:color="auto"/>
        <w:right w:val="none" w:sz="0" w:space="0" w:color="auto"/>
      </w:divBdr>
    </w:div>
    <w:div w:id="1508011197">
      <w:bodyDiv w:val="1"/>
      <w:marLeft w:val="0"/>
      <w:marRight w:val="0"/>
      <w:marTop w:val="0"/>
      <w:marBottom w:val="0"/>
      <w:divBdr>
        <w:top w:val="none" w:sz="0" w:space="0" w:color="auto"/>
        <w:left w:val="none" w:sz="0" w:space="0" w:color="auto"/>
        <w:bottom w:val="none" w:sz="0" w:space="0" w:color="auto"/>
        <w:right w:val="none" w:sz="0" w:space="0" w:color="auto"/>
      </w:divBdr>
    </w:div>
    <w:div w:id="1534417602">
      <w:bodyDiv w:val="1"/>
      <w:marLeft w:val="0"/>
      <w:marRight w:val="0"/>
      <w:marTop w:val="0"/>
      <w:marBottom w:val="0"/>
      <w:divBdr>
        <w:top w:val="none" w:sz="0" w:space="0" w:color="auto"/>
        <w:left w:val="none" w:sz="0" w:space="0" w:color="auto"/>
        <w:bottom w:val="none" w:sz="0" w:space="0" w:color="auto"/>
        <w:right w:val="none" w:sz="0" w:space="0" w:color="auto"/>
      </w:divBdr>
    </w:div>
    <w:div w:id="1538202738">
      <w:bodyDiv w:val="1"/>
      <w:marLeft w:val="0"/>
      <w:marRight w:val="0"/>
      <w:marTop w:val="0"/>
      <w:marBottom w:val="0"/>
      <w:divBdr>
        <w:top w:val="none" w:sz="0" w:space="0" w:color="auto"/>
        <w:left w:val="none" w:sz="0" w:space="0" w:color="auto"/>
        <w:bottom w:val="none" w:sz="0" w:space="0" w:color="auto"/>
        <w:right w:val="none" w:sz="0" w:space="0" w:color="auto"/>
      </w:divBdr>
    </w:div>
    <w:div w:id="1597058456">
      <w:bodyDiv w:val="1"/>
      <w:marLeft w:val="0"/>
      <w:marRight w:val="0"/>
      <w:marTop w:val="0"/>
      <w:marBottom w:val="0"/>
      <w:divBdr>
        <w:top w:val="none" w:sz="0" w:space="0" w:color="auto"/>
        <w:left w:val="none" w:sz="0" w:space="0" w:color="auto"/>
        <w:bottom w:val="none" w:sz="0" w:space="0" w:color="auto"/>
        <w:right w:val="none" w:sz="0" w:space="0" w:color="auto"/>
      </w:divBdr>
    </w:div>
    <w:div w:id="1607343115">
      <w:bodyDiv w:val="1"/>
      <w:marLeft w:val="0"/>
      <w:marRight w:val="0"/>
      <w:marTop w:val="0"/>
      <w:marBottom w:val="0"/>
      <w:divBdr>
        <w:top w:val="none" w:sz="0" w:space="0" w:color="auto"/>
        <w:left w:val="none" w:sz="0" w:space="0" w:color="auto"/>
        <w:bottom w:val="none" w:sz="0" w:space="0" w:color="auto"/>
        <w:right w:val="none" w:sz="0" w:space="0" w:color="auto"/>
      </w:divBdr>
      <w:divsChild>
        <w:div w:id="1099987456">
          <w:marLeft w:val="547"/>
          <w:marRight w:val="0"/>
          <w:marTop w:val="0"/>
          <w:marBottom w:val="0"/>
          <w:divBdr>
            <w:top w:val="none" w:sz="0" w:space="0" w:color="auto"/>
            <w:left w:val="none" w:sz="0" w:space="0" w:color="auto"/>
            <w:bottom w:val="none" w:sz="0" w:space="0" w:color="auto"/>
            <w:right w:val="none" w:sz="0" w:space="0" w:color="auto"/>
          </w:divBdr>
        </w:div>
        <w:div w:id="1456950773">
          <w:marLeft w:val="1166"/>
          <w:marRight w:val="0"/>
          <w:marTop w:val="0"/>
          <w:marBottom w:val="0"/>
          <w:divBdr>
            <w:top w:val="none" w:sz="0" w:space="0" w:color="auto"/>
            <w:left w:val="none" w:sz="0" w:space="0" w:color="auto"/>
            <w:bottom w:val="none" w:sz="0" w:space="0" w:color="auto"/>
            <w:right w:val="none" w:sz="0" w:space="0" w:color="auto"/>
          </w:divBdr>
        </w:div>
      </w:divsChild>
    </w:div>
    <w:div w:id="1611738067">
      <w:bodyDiv w:val="1"/>
      <w:marLeft w:val="0"/>
      <w:marRight w:val="0"/>
      <w:marTop w:val="0"/>
      <w:marBottom w:val="0"/>
      <w:divBdr>
        <w:top w:val="none" w:sz="0" w:space="0" w:color="auto"/>
        <w:left w:val="none" w:sz="0" w:space="0" w:color="auto"/>
        <w:bottom w:val="none" w:sz="0" w:space="0" w:color="auto"/>
        <w:right w:val="none" w:sz="0" w:space="0" w:color="auto"/>
      </w:divBdr>
    </w:div>
    <w:div w:id="1613173303">
      <w:bodyDiv w:val="1"/>
      <w:marLeft w:val="0"/>
      <w:marRight w:val="0"/>
      <w:marTop w:val="0"/>
      <w:marBottom w:val="0"/>
      <w:divBdr>
        <w:top w:val="none" w:sz="0" w:space="0" w:color="auto"/>
        <w:left w:val="none" w:sz="0" w:space="0" w:color="auto"/>
        <w:bottom w:val="none" w:sz="0" w:space="0" w:color="auto"/>
        <w:right w:val="none" w:sz="0" w:space="0" w:color="auto"/>
      </w:divBdr>
    </w:div>
    <w:div w:id="1616907200">
      <w:bodyDiv w:val="1"/>
      <w:marLeft w:val="0"/>
      <w:marRight w:val="0"/>
      <w:marTop w:val="0"/>
      <w:marBottom w:val="0"/>
      <w:divBdr>
        <w:top w:val="none" w:sz="0" w:space="0" w:color="auto"/>
        <w:left w:val="none" w:sz="0" w:space="0" w:color="auto"/>
        <w:bottom w:val="none" w:sz="0" w:space="0" w:color="auto"/>
        <w:right w:val="none" w:sz="0" w:space="0" w:color="auto"/>
      </w:divBdr>
    </w:div>
    <w:div w:id="1620606535">
      <w:bodyDiv w:val="1"/>
      <w:marLeft w:val="0"/>
      <w:marRight w:val="0"/>
      <w:marTop w:val="0"/>
      <w:marBottom w:val="0"/>
      <w:divBdr>
        <w:top w:val="none" w:sz="0" w:space="0" w:color="auto"/>
        <w:left w:val="none" w:sz="0" w:space="0" w:color="auto"/>
        <w:bottom w:val="none" w:sz="0" w:space="0" w:color="auto"/>
        <w:right w:val="none" w:sz="0" w:space="0" w:color="auto"/>
      </w:divBdr>
    </w:div>
    <w:div w:id="1631865451">
      <w:bodyDiv w:val="1"/>
      <w:marLeft w:val="0"/>
      <w:marRight w:val="0"/>
      <w:marTop w:val="0"/>
      <w:marBottom w:val="0"/>
      <w:divBdr>
        <w:top w:val="none" w:sz="0" w:space="0" w:color="auto"/>
        <w:left w:val="none" w:sz="0" w:space="0" w:color="auto"/>
        <w:bottom w:val="none" w:sz="0" w:space="0" w:color="auto"/>
        <w:right w:val="none" w:sz="0" w:space="0" w:color="auto"/>
      </w:divBdr>
    </w:div>
    <w:div w:id="1635715764">
      <w:bodyDiv w:val="1"/>
      <w:marLeft w:val="0"/>
      <w:marRight w:val="0"/>
      <w:marTop w:val="0"/>
      <w:marBottom w:val="0"/>
      <w:divBdr>
        <w:top w:val="none" w:sz="0" w:space="0" w:color="auto"/>
        <w:left w:val="none" w:sz="0" w:space="0" w:color="auto"/>
        <w:bottom w:val="none" w:sz="0" w:space="0" w:color="auto"/>
        <w:right w:val="none" w:sz="0" w:space="0" w:color="auto"/>
      </w:divBdr>
    </w:div>
    <w:div w:id="1650749738">
      <w:bodyDiv w:val="1"/>
      <w:marLeft w:val="0"/>
      <w:marRight w:val="0"/>
      <w:marTop w:val="0"/>
      <w:marBottom w:val="0"/>
      <w:divBdr>
        <w:top w:val="none" w:sz="0" w:space="0" w:color="auto"/>
        <w:left w:val="none" w:sz="0" w:space="0" w:color="auto"/>
        <w:bottom w:val="none" w:sz="0" w:space="0" w:color="auto"/>
        <w:right w:val="none" w:sz="0" w:space="0" w:color="auto"/>
      </w:divBdr>
      <w:divsChild>
        <w:div w:id="1012073295">
          <w:marLeft w:val="446"/>
          <w:marRight w:val="0"/>
          <w:marTop w:val="0"/>
          <w:marBottom w:val="0"/>
          <w:divBdr>
            <w:top w:val="none" w:sz="0" w:space="0" w:color="auto"/>
            <w:left w:val="none" w:sz="0" w:space="0" w:color="auto"/>
            <w:bottom w:val="none" w:sz="0" w:space="0" w:color="auto"/>
            <w:right w:val="none" w:sz="0" w:space="0" w:color="auto"/>
          </w:divBdr>
        </w:div>
        <w:div w:id="1883324293">
          <w:marLeft w:val="446"/>
          <w:marRight w:val="0"/>
          <w:marTop w:val="0"/>
          <w:marBottom w:val="0"/>
          <w:divBdr>
            <w:top w:val="none" w:sz="0" w:space="0" w:color="auto"/>
            <w:left w:val="none" w:sz="0" w:space="0" w:color="auto"/>
            <w:bottom w:val="none" w:sz="0" w:space="0" w:color="auto"/>
            <w:right w:val="none" w:sz="0" w:space="0" w:color="auto"/>
          </w:divBdr>
        </w:div>
        <w:div w:id="255557224">
          <w:marLeft w:val="446"/>
          <w:marRight w:val="0"/>
          <w:marTop w:val="0"/>
          <w:marBottom w:val="0"/>
          <w:divBdr>
            <w:top w:val="none" w:sz="0" w:space="0" w:color="auto"/>
            <w:left w:val="none" w:sz="0" w:space="0" w:color="auto"/>
            <w:bottom w:val="none" w:sz="0" w:space="0" w:color="auto"/>
            <w:right w:val="none" w:sz="0" w:space="0" w:color="auto"/>
          </w:divBdr>
        </w:div>
        <w:div w:id="271323235">
          <w:marLeft w:val="446"/>
          <w:marRight w:val="0"/>
          <w:marTop w:val="0"/>
          <w:marBottom w:val="0"/>
          <w:divBdr>
            <w:top w:val="none" w:sz="0" w:space="0" w:color="auto"/>
            <w:left w:val="none" w:sz="0" w:space="0" w:color="auto"/>
            <w:bottom w:val="none" w:sz="0" w:space="0" w:color="auto"/>
            <w:right w:val="none" w:sz="0" w:space="0" w:color="auto"/>
          </w:divBdr>
        </w:div>
        <w:div w:id="1180970937">
          <w:marLeft w:val="446"/>
          <w:marRight w:val="0"/>
          <w:marTop w:val="0"/>
          <w:marBottom w:val="0"/>
          <w:divBdr>
            <w:top w:val="none" w:sz="0" w:space="0" w:color="auto"/>
            <w:left w:val="none" w:sz="0" w:space="0" w:color="auto"/>
            <w:bottom w:val="none" w:sz="0" w:space="0" w:color="auto"/>
            <w:right w:val="none" w:sz="0" w:space="0" w:color="auto"/>
          </w:divBdr>
        </w:div>
        <w:div w:id="1930441">
          <w:marLeft w:val="446"/>
          <w:marRight w:val="0"/>
          <w:marTop w:val="0"/>
          <w:marBottom w:val="0"/>
          <w:divBdr>
            <w:top w:val="none" w:sz="0" w:space="0" w:color="auto"/>
            <w:left w:val="none" w:sz="0" w:space="0" w:color="auto"/>
            <w:bottom w:val="none" w:sz="0" w:space="0" w:color="auto"/>
            <w:right w:val="none" w:sz="0" w:space="0" w:color="auto"/>
          </w:divBdr>
        </w:div>
      </w:divsChild>
    </w:div>
    <w:div w:id="1654527673">
      <w:bodyDiv w:val="1"/>
      <w:marLeft w:val="0"/>
      <w:marRight w:val="0"/>
      <w:marTop w:val="0"/>
      <w:marBottom w:val="0"/>
      <w:divBdr>
        <w:top w:val="none" w:sz="0" w:space="0" w:color="auto"/>
        <w:left w:val="none" w:sz="0" w:space="0" w:color="auto"/>
        <w:bottom w:val="none" w:sz="0" w:space="0" w:color="auto"/>
        <w:right w:val="none" w:sz="0" w:space="0" w:color="auto"/>
      </w:divBdr>
    </w:div>
    <w:div w:id="1657025640">
      <w:bodyDiv w:val="1"/>
      <w:marLeft w:val="0"/>
      <w:marRight w:val="0"/>
      <w:marTop w:val="0"/>
      <w:marBottom w:val="0"/>
      <w:divBdr>
        <w:top w:val="none" w:sz="0" w:space="0" w:color="auto"/>
        <w:left w:val="none" w:sz="0" w:space="0" w:color="auto"/>
        <w:bottom w:val="none" w:sz="0" w:space="0" w:color="auto"/>
        <w:right w:val="none" w:sz="0" w:space="0" w:color="auto"/>
      </w:divBdr>
    </w:div>
    <w:div w:id="1675105907">
      <w:bodyDiv w:val="1"/>
      <w:marLeft w:val="0"/>
      <w:marRight w:val="0"/>
      <w:marTop w:val="0"/>
      <w:marBottom w:val="0"/>
      <w:divBdr>
        <w:top w:val="none" w:sz="0" w:space="0" w:color="auto"/>
        <w:left w:val="none" w:sz="0" w:space="0" w:color="auto"/>
        <w:bottom w:val="none" w:sz="0" w:space="0" w:color="auto"/>
        <w:right w:val="none" w:sz="0" w:space="0" w:color="auto"/>
      </w:divBdr>
    </w:div>
    <w:div w:id="1678271473">
      <w:bodyDiv w:val="1"/>
      <w:marLeft w:val="0"/>
      <w:marRight w:val="0"/>
      <w:marTop w:val="0"/>
      <w:marBottom w:val="0"/>
      <w:divBdr>
        <w:top w:val="none" w:sz="0" w:space="0" w:color="auto"/>
        <w:left w:val="none" w:sz="0" w:space="0" w:color="auto"/>
        <w:bottom w:val="none" w:sz="0" w:space="0" w:color="auto"/>
        <w:right w:val="none" w:sz="0" w:space="0" w:color="auto"/>
      </w:divBdr>
    </w:div>
    <w:div w:id="1689940446">
      <w:bodyDiv w:val="1"/>
      <w:marLeft w:val="0"/>
      <w:marRight w:val="0"/>
      <w:marTop w:val="0"/>
      <w:marBottom w:val="0"/>
      <w:divBdr>
        <w:top w:val="none" w:sz="0" w:space="0" w:color="auto"/>
        <w:left w:val="none" w:sz="0" w:space="0" w:color="auto"/>
        <w:bottom w:val="none" w:sz="0" w:space="0" w:color="auto"/>
        <w:right w:val="none" w:sz="0" w:space="0" w:color="auto"/>
      </w:divBdr>
    </w:div>
    <w:div w:id="1692143059">
      <w:bodyDiv w:val="1"/>
      <w:marLeft w:val="0"/>
      <w:marRight w:val="0"/>
      <w:marTop w:val="0"/>
      <w:marBottom w:val="0"/>
      <w:divBdr>
        <w:top w:val="none" w:sz="0" w:space="0" w:color="auto"/>
        <w:left w:val="none" w:sz="0" w:space="0" w:color="auto"/>
        <w:bottom w:val="none" w:sz="0" w:space="0" w:color="auto"/>
        <w:right w:val="none" w:sz="0" w:space="0" w:color="auto"/>
      </w:divBdr>
    </w:div>
    <w:div w:id="1704288397">
      <w:bodyDiv w:val="1"/>
      <w:marLeft w:val="0"/>
      <w:marRight w:val="0"/>
      <w:marTop w:val="0"/>
      <w:marBottom w:val="0"/>
      <w:divBdr>
        <w:top w:val="none" w:sz="0" w:space="0" w:color="auto"/>
        <w:left w:val="none" w:sz="0" w:space="0" w:color="auto"/>
        <w:bottom w:val="none" w:sz="0" w:space="0" w:color="auto"/>
        <w:right w:val="none" w:sz="0" w:space="0" w:color="auto"/>
      </w:divBdr>
    </w:div>
    <w:div w:id="1732268551">
      <w:bodyDiv w:val="1"/>
      <w:marLeft w:val="0"/>
      <w:marRight w:val="0"/>
      <w:marTop w:val="0"/>
      <w:marBottom w:val="0"/>
      <w:divBdr>
        <w:top w:val="none" w:sz="0" w:space="0" w:color="auto"/>
        <w:left w:val="none" w:sz="0" w:space="0" w:color="auto"/>
        <w:bottom w:val="none" w:sz="0" w:space="0" w:color="auto"/>
        <w:right w:val="none" w:sz="0" w:space="0" w:color="auto"/>
      </w:divBdr>
      <w:divsChild>
        <w:div w:id="1500000850">
          <w:marLeft w:val="547"/>
          <w:marRight w:val="0"/>
          <w:marTop w:val="0"/>
          <w:marBottom w:val="0"/>
          <w:divBdr>
            <w:top w:val="none" w:sz="0" w:space="0" w:color="auto"/>
            <w:left w:val="none" w:sz="0" w:space="0" w:color="auto"/>
            <w:bottom w:val="none" w:sz="0" w:space="0" w:color="auto"/>
            <w:right w:val="none" w:sz="0" w:space="0" w:color="auto"/>
          </w:divBdr>
        </w:div>
        <w:div w:id="619412181">
          <w:marLeft w:val="1166"/>
          <w:marRight w:val="0"/>
          <w:marTop w:val="0"/>
          <w:marBottom w:val="0"/>
          <w:divBdr>
            <w:top w:val="none" w:sz="0" w:space="0" w:color="auto"/>
            <w:left w:val="none" w:sz="0" w:space="0" w:color="auto"/>
            <w:bottom w:val="none" w:sz="0" w:space="0" w:color="auto"/>
            <w:right w:val="none" w:sz="0" w:space="0" w:color="auto"/>
          </w:divBdr>
        </w:div>
        <w:div w:id="1109860433">
          <w:marLeft w:val="1166"/>
          <w:marRight w:val="0"/>
          <w:marTop w:val="0"/>
          <w:marBottom w:val="0"/>
          <w:divBdr>
            <w:top w:val="none" w:sz="0" w:space="0" w:color="auto"/>
            <w:left w:val="none" w:sz="0" w:space="0" w:color="auto"/>
            <w:bottom w:val="none" w:sz="0" w:space="0" w:color="auto"/>
            <w:right w:val="none" w:sz="0" w:space="0" w:color="auto"/>
          </w:divBdr>
        </w:div>
        <w:div w:id="2120104735">
          <w:marLeft w:val="1166"/>
          <w:marRight w:val="0"/>
          <w:marTop w:val="0"/>
          <w:marBottom w:val="0"/>
          <w:divBdr>
            <w:top w:val="none" w:sz="0" w:space="0" w:color="auto"/>
            <w:left w:val="none" w:sz="0" w:space="0" w:color="auto"/>
            <w:bottom w:val="none" w:sz="0" w:space="0" w:color="auto"/>
            <w:right w:val="none" w:sz="0" w:space="0" w:color="auto"/>
          </w:divBdr>
        </w:div>
        <w:div w:id="1294168622">
          <w:marLeft w:val="1166"/>
          <w:marRight w:val="0"/>
          <w:marTop w:val="0"/>
          <w:marBottom w:val="0"/>
          <w:divBdr>
            <w:top w:val="none" w:sz="0" w:space="0" w:color="auto"/>
            <w:left w:val="none" w:sz="0" w:space="0" w:color="auto"/>
            <w:bottom w:val="none" w:sz="0" w:space="0" w:color="auto"/>
            <w:right w:val="none" w:sz="0" w:space="0" w:color="auto"/>
          </w:divBdr>
        </w:div>
        <w:div w:id="1822504587">
          <w:marLeft w:val="1166"/>
          <w:marRight w:val="0"/>
          <w:marTop w:val="0"/>
          <w:marBottom w:val="0"/>
          <w:divBdr>
            <w:top w:val="none" w:sz="0" w:space="0" w:color="auto"/>
            <w:left w:val="none" w:sz="0" w:space="0" w:color="auto"/>
            <w:bottom w:val="none" w:sz="0" w:space="0" w:color="auto"/>
            <w:right w:val="none" w:sz="0" w:space="0" w:color="auto"/>
          </w:divBdr>
        </w:div>
        <w:div w:id="2038920789">
          <w:marLeft w:val="1166"/>
          <w:marRight w:val="0"/>
          <w:marTop w:val="0"/>
          <w:marBottom w:val="0"/>
          <w:divBdr>
            <w:top w:val="none" w:sz="0" w:space="0" w:color="auto"/>
            <w:left w:val="none" w:sz="0" w:space="0" w:color="auto"/>
            <w:bottom w:val="none" w:sz="0" w:space="0" w:color="auto"/>
            <w:right w:val="none" w:sz="0" w:space="0" w:color="auto"/>
          </w:divBdr>
        </w:div>
        <w:div w:id="1835680051">
          <w:marLeft w:val="1166"/>
          <w:marRight w:val="0"/>
          <w:marTop w:val="0"/>
          <w:marBottom w:val="0"/>
          <w:divBdr>
            <w:top w:val="none" w:sz="0" w:space="0" w:color="auto"/>
            <w:left w:val="none" w:sz="0" w:space="0" w:color="auto"/>
            <w:bottom w:val="none" w:sz="0" w:space="0" w:color="auto"/>
            <w:right w:val="none" w:sz="0" w:space="0" w:color="auto"/>
          </w:divBdr>
        </w:div>
        <w:div w:id="1068112494">
          <w:marLeft w:val="1166"/>
          <w:marRight w:val="0"/>
          <w:marTop w:val="0"/>
          <w:marBottom w:val="0"/>
          <w:divBdr>
            <w:top w:val="none" w:sz="0" w:space="0" w:color="auto"/>
            <w:left w:val="none" w:sz="0" w:space="0" w:color="auto"/>
            <w:bottom w:val="none" w:sz="0" w:space="0" w:color="auto"/>
            <w:right w:val="none" w:sz="0" w:space="0" w:color="auto"/>
          </w:divBdr>
        </w:div>
        <w:div w:id="868447819">
          <w:marLeft w:val="547"/>
          <w:marRight w:val="0"/>
          <w:marTop w:val="0"/>
          <w:marBottom w:val="0"/>
          <w:divBdr>
            <w:top w:val="none" w:sz="0" w:space="0" w:color="auto"/>
            <w:left w:val="none" w:sz="0" w:space="0" w:color="auto"/>
            <w:bottom w:val="none" w:sz="0" w:space="0" w:color="auto"/>
            <w:right w:val="none" w:sz="0" w:space="0" w:color="auto"/>
          </w:divBdr>
        </w:div>
        <w:div w:id="1061245390">
          <w:marLeft w:val="1166"/>
          <w:marRight w:val="0"/>
          <w:marTop w:val="0"/>
          <w:marBottom w:val="0"/>
          <w:divBdr>
            <w:top w:val="none" w:sz="0" w:space="0" w:color="auto"/>
            <w:left w:val="none" w:sz="0" w:space="0" w:color="auto"/>
            <w:bottom w:val="none" w:sz="0" w:space="0" w:color="auto"/>
            <w:right w:val="none" w:sz="0" w:space="0" w:color="auto"/>
          </w:divBdr>
        </w:div>
        <w:div w:id="693574655">
          <w:marLeft w:val="1166"/>
          <w:marRight w:val="0"/>
          <w:marTop w:val="0"/>
          <w:marBottom w:val="0"/>
          <w:divBdr>
            <w:top w:val="none" w:sz="0" w:space="0" w:color="auto"/>
            <w:left w:val="none" w:sz="0" w:space="0" w:color="auto"/>
            <w:bottom w:val="none" w:sz="0" w:space="0" w:color="auto"/>
            <w:right w:val="none" w:sz="0" w:space="0" w:color="auto"/>
          </w:divBdr>
        </w:div>
        <w:div w:id="1329165000">
          <w:marLeft w:val="1166"/>
          <w:marRight w:val="0"/>
          <w:marTop w:val="0"/>
          <w:marBottom w:val="0"/>
          <w:divBdr>
            <w:top w:val="none" w:sz="0" w:space="0" w:color="auto"/>
            <w:left w:val="none" w:sz="0" w:space="0" w:color="auto"/>
            <w:bottom w:val="none" w:sz="0" w:space="0" w:color="auto"/>
            <w:right w:val="none" w:sz="0" w:space="0" w:color="auto"/>
          </w:divBdr>
        </w:div>
        <w:div w:id="565183327">
          <w:marLeft w:val="1166"/>
          <w:marRight w:val="0"/>
          <w:marTop w:val="0"/>
          <w:marBottom w:val="0"/>
          <w:divBdr>
            <w:top w:val="none" w:sz="0" w:space="0" w:color="auto"/>
            <w:left w:val="none" w:sz="0" w:space="0" w:color="auto"/>
            <w:bottom w:val="none" w:sz="0" w:space="0" w:color="auto"/>
            <w:right w:val="none" w:sz="0" w:space="0" w:color="auto"/>
          </w:divBdr>
        </w:div>
        <w:div w:id="2019699968">
          <w:marLeft w:val="1166"/>
          <w:marRight w:val="0"/>
          <w:marTop w:val="0"/>
          <w:marBottom w:val="0"/>
          <w:divBdr>
            <w:top w:val="none" w:sz="0" w:space="0" w:color="auto"/>
            <w:left w:val="none" w:sz="0" w:space="0" w:color="auto"/>
            <w:bottom w:val="none" w:sz="0" w:space="0" w:color="auto"/>
            <w:right w:val="none" w:sz="0" w:space="0" w:color="auto"/>
          </w:divBdr>
        </w:div>
        <w:div w:id="1076897583">
          <w:marLeft w:val="1166"/>
          <w:marRight w:val="0"/>
          <w:marTop w:val="0"/>
          <w:marBottom w:val="0"/>
          <w:divBdr>
            <w:top w:val="none" w:sz="0" w:space="0" w:color="auto"/>
            <w:left w:val="none" w:sz="0" w:space="0" w:color="auto"/>
            <w:bottom w:val="none" w:sz="0" w:space="0" w:color="auto"/>
            <w:right w:val="none" w:sz="0" w:space="0" w:color="auto"/>
          </w:divBdr>
        </w:div>
        <w:div w:id="1582065093">
          <w:marLeft w:val="1166"/>
          <w:marRight w:val="0"/>
          <w:marTop w:val="0"/>
          <w:marBottom w:val="0"/>
          <w:divBdr>
            <w:top w:val="none" w:sz="0" w:space="0" w:color="auto"/>
            <w:left w:val="none" w:sz="0" w:space="0" w:color="auto"/>
            <w:bottom w:val="none" w:sz="0" w:space="0" w:color="auto"/>
            <w:right w:val="none" w:sz="0" w:space="0" w:color="auto"/>
          </w:divBdr>
        </w:div>
      </w:divsChild>
    </w:div>
    <w:div w:id="1732536177">
      <w:bodyDiv w:val="1"/>
      <w:marLeft w:val="0"/>
      <w:marRight w:val="0"/>
      <w:marTop w:val="0"/>
      <w:marBottom w:val="0"/>
      <w:divBdr>
        <w:top w:val="none" w:sz="0" w:space="0" w:color="auto"/>
        <w:left w:val="none" w:sz="0" w:space="0" w:color="auto"/>
        <w:bottom w:val="none" w:sz="0" w:space="0" w:color="auto"/>
        <w:right w:val="none" w:sz="0" w:space="0" w:color="auto"/>
      </w:divBdr>
    </w:div>
    <w:div w:id="1735155619">
      <w:bodyDiv w:val="1"/>
      <w:marLeft w:val="0"/>
      <w:marRight w:val="0"/>
      <w:marTop w:val="0"/>
      <w:marBottom w:val="0"/>
      <w:divBdr>
        <w:top w:val="none" w:sz="0" w:space="0" w:color="auto"/>
        <w:left w:val="none" w:sz="0" w:space="0" w:color="auto"/>
        <w:bottom w:val="none" w:sz="0" w:space="0" w:color="auto"/>
        <w:right w:val="none" w:sz="0" w:space="0" w:color="auto"/>
      </w:divBdr>
    </w:div>
    <w:div w:id="1743484416">
      <w:bodyDiv w:val="1"/>
      <w:marLeft w:val="0"/>
      <w:marRight w:val="0"/>
      <w:marTop w:val="0"/>
      <w:marBottom w:val="0"/>
      <w:divBdr>
        <w:top w:val="none" w:sz="0" w:space="0" w:color="auto"/>
        <w:left w:val="none" w:sz="0" w:space="0" w:color="auto"/>
        <w:bottom w:val="none" w:sz="0" w:space="0" w:color="auto"/>
        <w:right w:val="none" w:sz="0" w:space="0" w:color="auto"/>
      </w:divBdr>
    </w:div>
    <w:div w:id="1755739378">
      <w:bodyDiv w:val="1"/>
      <w:marLeft w:val="0"/>
      <w:marRight w:val="0"/>
      <w:marTop w:val="0"/>
      <w:marBottom w:val="0"/>
      <w:divBdr>
        <w:top w:val="none" w:sz="0" w:space="0" w:color="auto"/>
        <w:left w:val="none" w:sz="0" w:space="0" w:color="auto"/>
        <w:bottom w:val="none" w:sz="0" w:space="0" w:color="auto"/>
        <w:right w:val="none" w:sz="0" w:space="0" w:color="auto"/>
      </w:divBdr>
    </w:div>
    <w:div w:id="1756895394">
      <w:bodyDiv w:val="1"/>
      <w:marLeft w:val="0"/>
      <w:marRight w:val="0"/>
      <w:marTop w:val="0"/>
      <w:marBottom w:val="0"/>
      <w:divBdr>
        <w:top w:val="none" w:sz="0" w:space="0" w:color="auto"/>
        <w:left w:val="none" w:sz="0" w:space="0" w:color="auto"/>
        <w:bottom w:val="none" w:sz="0" w:space="0" w:color="auto"/>
        <w:right w:val="none" w:sz="0" w:space="0" w:color="auto"/>
      </w:divBdr>
      <w:divsChild>
        <w:div w:id="572158399">
          <w:marLeft w:val="547"/>
          <w:marRight w:val="0"/>
          <w:marTop w:val="0"/>
          <w:marBottom w:val="0"/>
          <w:divBdr>
            <w:top w:val="none" w:sz="0" w:space="0" w:color="auto"/>
            <w:left w:val="none" w:sz="0" w:space="0" w:color="auto"/>
            <w:bottom w:val="none" w:sz="0" w:space="0" w:color="auto"/>
            <w:right w:val="none" w:sz="0" w:space="0" w:color="auto"/>
          </w:divBdr>
        </w:div>
        <w:div w:id="2088072029">
          <w:marLeft w:val="1166"/>
          <w:marRight w:val="0"/>
          <w:marTop w:val="0"/>
          <w:marBottom w:val="0"/>
          <w:divBdr>
            <w:top w:val="none" w:sz="0" w:space="0" w:color="auto"/>
            <w:left w:val="none" w:sz="0" w:space="0" w:color="auto"/>
            <w:bottom w:val="none" w:sz="0" w:space="0" w:color="auto"/>
            <w:right w:val="none" w:sz="0" w:space="0" w:color="auto"/>
          </w:divBdr>
        </w:div>
      </w:divsChild>
    </w:div>
    <w:div w:id="1766605741">
      <w:bodyDiv w:val="1"/>
      <w:marLeft w:val="0"/>
      <w:marRight w:val="0"/>
      <w:marTop w:val="0"/>
      <w:marBottom w:val="0"/>
      <w:divBdr>
        <w:top w:val="none" w:sz="0" w:space="0" w:color="auto"/>
        <w:left w:val="none" w:sz="0" w:space="0" w:color="auto"/>
        <w:bottom w:val="none" w:sz="0" w:space="0" w:color="auto"/>
        <w:right w:val="none" w:sz="0" w:space="0" w:color="auto"/>
      </w:divBdr>
    </w:div>
    <w:div w:id="1773739870">
      <w:bodyDiv w:val="1"/>
      <w:marLeft w:val="0"/>
      <w:marRight w:val="0"/>
      <w:marTop w:val="0"/>
      <w:marBottom w:val="0"/>
      <w:divBdr>
        <w:top w:val="none" w:sz="0" w:space="0" w:color="auto"/>
        <w:left w:val="none" w:sz="0" w:space="0" w:color="auto"/>
        <w:bottom w:val="none" w:sz="0" w:space="0" w:color="auto"/>
        <w:right w:val="none" w:sz="0" w:space="0" w:color="auto"/>
      </w:divBdr>
    </w:div>
    <w:div w:id="1797871617">
      <w:bodyDiv w:val="1"/>
      <w:marLeft w:val="0"/>
      <w:marRight w:val="0"/>
      <w:marTop w:val="0"/>
      <w:marBottom w:val="0"/>
      <w:divBdr>
        <w:top w:val="none" w:sz="0" w:space="0" w:color="auto"/>
        <w:left w:val="none" w:sz="0" w:space="0" w:color="auto"/>
        <w:bottom w:val="none" w:sz="0" w:space="0" w:color="auto"/>
        <w:right w:val="none" w:sz="0" w:space="0" w:color="auto"/>
      </w:divBdr>
    </w:div>
    <w:div w:id="1803648310">
      <w:bodyDiv w:val="1"/>
      <w:marLeft w:val="0"/>
      <w:marRight w:val="0"/>
      <w:marTop w:val="0"/>
      <w:marBottom w:val="0"/>
      <w:divBdr>
        <w:top w:val="none" w:sz="0" w:space="0" w:color="auto"/>
        <w:left w:val="none" w:sz="0" w:space="0" w:color="auto"/>
        <w:bottom w:val="none" w:sz="0" w:space="0" w:color="auto"/>
        <w:right w:val="none" w:sz="0" w:space="0" w:color="auto"/>
      </w:divBdr>
    </w:div>
    <w:div w:id="1804418758">
      <w:bodyDiv w:val="1"/>
      <w:marLeft w:val="0"/>
      <w:marRight w:val="0"/>
      <w:marTop w:val="0"/>
      <w:marBottom w:val="0"/>
      <w:divBdr>
        <w:top w:val="none" w:sz="0" w:space="0" w:color="auto"/>
        <w:left w:val="none" w:sz="0" w:space="0" w:color="auto"/>
        <w:bottom w:val="none" w:sz="0" w:space="0" w:color="auto"/>
        <w:right w:val="none" w:sz="0" w:space="0" w:color="auto"/>
      </w:divBdr>
    </w:div>
    <w:div w:id="1833719429">
      <w:bodyDiv w:val="1"/>
      <w:marLeft w:val="0"/>
      <w:marRight w:val="0"/>
      <w:marTop w:val="0"/>
      <w:marBottom w:val="0"/>
      <w:divBdr>
        <w:top w:val="none" w:sz="0" w:space="0" w:color="auto"/>
        <w:left w:val="none" w:sz="0" w:space="0" w:color="auto"/>
        <w:bottom w:val="none" w:sz="0" w:space="0" w:color="auto"/>
        <w:right w:val="none" w:sz="0" w:space="0" w:color="auto"/>
      </w:divBdr>
    </w:div>
    <w:div w:id="1834562522">
      <w:bodyDiv w:val="1"/>
      <w:marLeft w:val="0"/>
      <w:marRight w:val="0"/>
      <w:marTop w:val="0"/>
      <w:marBottom w:val="0"/>
      <w:divBdr>
        <w:top w:val="none" w:sz="0" w:space="0" w:color="auto"/>
        <w:left w:val="none" w:sz="0" w:space="0" w:color="auto"/>
        <w:bottom w:val="none" w:sz="0" w:space="0" w:color="auto"/>
        <w:right w:val="none" w:sz="0" w:space="0" w:color="auto"/>
      </w:divBdr>
    </w:div>
    <w:div w:id="1835104646">
      <w:bodyDiv w:val="1"/>
      <w:marLeft w:val="0"/>
      <w:marRight w:val="0"/>
      <w:marTop w:val="0"/>
      <w:marBottom w:val="0"/>
      <w:divBdr>
        <w:top w:val="none" w:sz="0" w:space="0" w:color="auto"/>
        <w:left w:val="none" w:sz="0" w:space="0" w:color="auto"/>
        <w:bottom w:val="none" w:sz="0" w:space="0" w:color="auto"/>
        <w:right w:val="none" w:sz="0" w:space="0" w:color="auto"/>
      </w:divBdr>
    </w:div>
    <w:div w:id="1839494950">
      <w:bodyDiv w:val="1"/>
      <w:marLeft w:val="0"/>
      <w:marRight w:val="0"/>
      <w:marTop w:val="0"/>
      <w:marBottom w:val="0"/>
      <w:divBdr>
        <w:top w:val="none" w:sz="0" w:space="0" w:color="auto"/>
        <w:left w:val="none" w:sz="0" w:space="0" w:color="auto"/>
        <w:bottom w:val="none" w:sz="0" w:space="0" w:color="auto"/>
        <w:right w:val="none" w:sz="0" w:space="0" w:color="auto"/>
      </w:divBdr>
    </w:div>
    <w:div w:id="1841386691">
      <w:bodyDiv w:val="1"/>
      <w:marLeft w:val="0"/>
      <w:marRight w:val="0"/>
      <w:marTop w:val="0"/>
      <w:marBottom w:val="0"/>
      <w:divBdr>
        <w:top w:val="none" w:sz="0" w:space="0" w:color="auto"/>
        <w:left w:val="none" w:sz="0" w:space="0" w:color="auto"/>
        <w:bottom w:val="none" w:sz="0" w:space="0" w:color="auto"/>
        <w:right w:val="none" w:sz="0" w:space="0" w:color="auto"/>
      </w:divBdr>
    </w:div>
    <w:div w:id="1846944548">
      <w:bodyDiv w:val="1"/>
      <w:marLeft w:val="0"/>
      <w:marRight w:val="0"/>
      <w:marTop w:val="0"/>
      <w:marBottom w:val="0"/>
      <w:divBdr>
        <w:top w:val="none" w:sz="0" w:space="0" w:color="auto"/>
        <w:left w:val="none" w:sz="0" w:space="0" w:color="auto"/>
        <w:bottom w:val="none" w:sz="0" w:space="0" w:color="auto"/>
        <w:right w:val="none" w:sz="0" w:space="0" w:color="auto"/>
      </w:divBdr>
    </w:div>
    <w:div w:id="1850363869">
      <w:bodyDiv w:val="1"/>
      <w:marLeft w:val="0"/>
      <w:marRight w:val="0"/>
      <w:marTop w:val="0"/>
      <w:marBottom w:val="0"/>
      <w:divBdr>
        <w:top w:val="none" w:sz="0" w:space="0" w:color="auto"/>
        <w:left w:val="none" w:sz="0" w:space="0" w:color="auto"/>
        <w:bottom w:val="none" w:sz="0" w:space="0" w:color="auto"/>
        <w:right w:val="none" w:sz="0" w:space="0" w:color="auto"/>
      </w:divBdr>
      <w:divsChild>
        <w:div w:id="50349009">
          <w:marLeft w:val="547"/>
          <w:marRight w:val="0"/>
          <w:marTop w:val="96"/>
          <w:marBottom w:val="0"/>
          <w:divBdr>
            <w:top w:val="none" w:sz="0" w:space="0" w:color="auto"/>
            <w:left w:val="none" w:sz="0" w:space="0" w:color="auto"/>
            <w:bottom w:val="none" w:sz="0" w:space="0" w:color="auto"/>
            <w:right w:val="none" w:sz="0" w:space="0" w:color="auto"/>
          </w:divBdr>
        </w:div>
        <w:div w:id="1924533083">
          <w:marLeft w:val="547"/>
          <w:marRight w:val="0"/>
          <w:marTop w:val="96"/>
          <w:marBottom w:val="0"/>
          <w:divBdr>
            <w:top w:val="none" w:sz="0" w:space="0" w:color="auto"/>
            <w:left w:val="none" w:sz="0" w:space="0" w:color="auto"/>
            <w:bottom w:val="none" w:sz="0" w:space="0" w:color="auto"/>
            <w:right w:val="none" w:sz="0" w:space="0" w:color="auto"/>
          </w:divBdr>
        </w:div>
        <w:div w:id="764307129">
          <w:marLeft w:val="547"/>
          <w:marRight w:val="0"/>
          <w:marTop w:val="96"/>
          <w:marBottom w:val="0"/>
          <w:divBdr>
            <w:top w:val="none" w:sz="0" w:space="0" w:color="auto"/>
            <w:left w:val="none" w:sz="0" w:space="0" w:color="auto"/>
            <w:bottom w:val="none" w:sz="0" w:space="0" w:color="auto"/>
            <w:right w:val="none" w:sz="0" w:space="0" w:color="auto"/>
          </w:divBdr>
        </w:div>
        <w:div w:id="126439555">
          <w:marLeft w:val="547"/>
          <w:marRight w:val="0"/>
          <w:marTop w:val="96"/>
          <w:marBottom w:val="0"/>
          <w:divBdr>
            <w:top w:val="none" w:sz="0" w:space="0" w:color="auto"/>
            <w:left w:val="none" w:sz="0" w:space="0" w:color="auto"/>
            <w:bottom w:val="none" w:sz="0" w:space="0" w:color="auto"/>
            <w:right w:val="none" w:sz="0" w:space="0" w:color="auto"/>
          </w:divBdr>
        </w:div>
        <w:div w:id="415052189">
          <w:marLeft w:val="547"/>
          <w:marRight w:val="0"/>
          <w:marTop w:val="96"/>
          <w:marBottom w:val="0"/>
          <w:divBdr>
            <w:top w:val="none" w:sz="0" w:space="0" w:color="auto"/>
            <w:left w:val="none" w:sz="0" w:space="0" w:color="auto"/>
            <w:bottom w:val="none" w:sz="0" w:space="0" w:color="auto"/>
            <w:right w:val="none" w:sz="0" w:space="0" w:color="auto"/>
          </w:divBdr>
        </w:div>
      </w:divsChild>
    </w:div>
    <w:div w:id="1850868285">
      <w:bodyDiv w:val="1"/>
      <w:marLeft w:val="0"/>
      <w:marRight w:val="0"/>
      <w:marTop w:val="0"/>
      <w:marBottom w:val="0"/>
      <w:divBdr>
        <w:top w:val="none" w:sz="0" w:space="0" w:color="auto"/>
        <w:left w:val="none" w:sz="0" w:space="0" w:color="auto"/>
        <w:bottom w:val="none" w:sz="0" w:space="0" w:color="auto"/>
        <w:right w:val="none" w:sz="0" w:space="0" w:color="auto"/>
      </w:divBdr>
    </w:div>
    <w:div w:id="1869903764">
      <w:bodyDiv w:val="1"/>
      <w:marLeft w:val="0"/>
      <w:marRight w:val="0"/>
      <w:marTop w:val="0"/>
      <w:marBottom w:val="0"/>
      <w:divBdr>
        <w:top w:val="none" w:sz="0" w:space="0" w:color="auto"/>
        <w:left w:val="none" w:sz="0" w:space="0" w:color="auto"/>
        <w:bottom w:val="none" w:sz="0" w:space="0" w:color="auto"/>
        <w:right w:val="none" w:sz="0" w:space="0" w:color="auto"/>
      </w:divBdr>
    </w:div>
    <w:div w:id="1879857835">
      <w:bodyDiv w:val="1"/>
      <w:marLeft w:val="0"/>
      <w:marRight w:val="0"/>
      <w:marTop w:val="0"/>
      <w:marBottom w:val="0"/>
      <w:divBdr>
        <w:top w:val="none" w:sz="0" w:space="0" w:color="auto"/>
        <w:left w:val="none" w:sz="0" w:space="0" w:color="auto"/>
        <w:bottom w:val="none" w:sz="0" w:space="0" w:color="auto"/>
        <w:right w:val="none" w:sz="0" w:space="0" w:color="auto"/>
      </w:divBdr>
    </w:div>
    <w:div w:id="1882592046">
      <w:bodyDiv w:val="1"/>
      <w:marLeft w:val="0"/>
      <w:marRight w:val="0"/>
      <w:marTop w:val="0"/>
      <w:marBottom w:val="0"/>
      <w:divBdr>
        <w:top w:val="none" w:sz="0" w:space="0" w:color="auto"/>
        <w:left w:val="none" w:sz="0" w:space="0" w:color="auto"/>
        <w:bottom w:val="none" w:sz="0" w:space="0" w:color="auto"/>
        <w:right w:val="none" w:sz="0" w:space="0" w:color="auto"/>
      </w:divBdr>
    </w:div>
    <w:div w:id="1889493276">
      <w:bodyDiv w:val="1"/>
      <w:marLeft w:val="0"/>
      <w:marRight w:val="0"/>
      <w:marTop w:val="0"/>
      <w:marBottom w:val="0"/>
      <w:divBdr>
        <w:top w:val="none" w:sz="0" w:space="0" w:color="auto"/>
        <w:left w:val="none" w:sz="0" w:space="0" w:color="auto"/>
        <w:bottom w:val="none" w:sz="0" w:space="0" w:color="auto"/>
        <w:right w:val="none" w:sz="0" w:space="0" w:color="auto"/>
      </w:divBdr>
    </w:div>
    <w:div w:id="1892232909">
      <w:bodyDiv w:val="1"/>
      <w:marLeft w:val="0"/>
      <w:marRight w:val="0"/>
      <w:marTop w:val="0"/>
      <w:marBottom w:val="0"/>
      <w:divBdr>
        <w:top w:val="none" w:sz="0" w:space="0" w:color="auto"/>
        <w:left w:val="none" w:sz="0" w:space="0" w:color="auto"/>
        <w:bottom w:val="none" w:sz="0" w:space="0" w:color="auto"/>
        <w:right w:val="none" w:sz="0" w:space="0" w:color="auto"/>
      </w:divBdr>
    </w:div>
    <w:div w:id="1902908874">
      <w:bodyDiv w:val="1"/>
      <w:marLeft w:val="0"/>
      <w:marRight w:val="0"/>
      <w:marTop w:val="0"/>
      <w:marBottom w:val="0"/>
      <w:divBdr>
        <w:top w:val="none" w:sz="0" w:space="0" w:color="auto"/>
        <w:left w:val="none" w:sz="0" w:space="0" w:color="auto"/>
        <w:bottom w:val="none" w:sz="0" w:space="0" w:color="auto"/>
        <w:right w:val="none" w:sz="0" w:space="0" w:color="auto"/>
      </w:divBdr>
    </w:div>
    <w:div w:id="1905414466">
      <w:bodyDiv w:val="1"/>
      <w:marLeft w:val="0"/>
      <w:marRight w:val="0"/>
      <w:marTop w:val="0"/>
      <w:marBottom w:val="0"/>
      <w:divBdr>
        <w:top w:val="none" w:sz="0" w:space="0" w:color="auto"/>
        <w:left w:val="none" w:sz="0" w:space="0" w:color="auto"/>
        <w:bottom w:val="none" w:sz="0" w:space="0" w:color="auto"/>
        <w:right w:val="none" w:sz="0" w:space="0" w:color="auto"/>
      </w:divBdr>
    </w:div>
    <w:div w:id="1915356004">
      <w:bodyDiv w:val="1"/>
      <w:marLeft w:val="0"/>
      <w:marRight w:val="0"/>
      <w:marTop w:val="0"/>
      <w:marBottom w:val="0"/>
      <w:divBdr>
        <w:top w:val="none" w:sz="0" w:space="0" w:color="auto"/>
        <w:left w:val="none" w:sz="0" w:space="0" w:color="auto"/>
        <w:bottom w:val="none" w:sz="0" w:space="0" w:color="auto"/>
        <w:right w:val="none" w:sz="0" w:space="0" w:color="auto"/>
      </w:divBdr>
    </w:div>
    <w:div w:id="1921794019">
      <w:bodyDiv w:val="1"/>
      <w:marLeft w:val="0"/>
      <w:marRight w:val="0"/>
      <w:marTop w:val="0"/>
      <w:marBottom w:val="0"/>
      <w:divBdr>
        <w:top w:val="none" w:sz="0" w:space="0" w:color="auto"/>
        <w:left w:val="none" w:sz="0" w:space="0" w:color="auto"/>
        <w:bottom w:val="none" w:sz="0" w:space="0" w:color="auto"/>
        <w:right w:val="none" w:sz="0" w:space="0" w:color="auto"/>
      </w:divBdr>
    </w:div>
    <w:div w:id="1927179852">
      <w:bodyDiv w:val="1"/>
      <w:marLeft w:val="0"/>
      <w:marRight w:val="0"/>
      <w:marTop w:val="0"/>
      <w:marBottom w:val="0"/>
      <w:divBdr>
        <w:top w:val="none" w:sz="0" w:space="0" w:color="auto"/>
        <w:left w:val="none" w:sz="0" w:space="0" w:color="auto"/>
        <w:bottom w:val="none" w:sz="0" w:space="0" w:color="auto"/>
        <w:right w:val="none" w:sz="0" w:space="0" w:color="auto"/>
      </w:divBdr>
    </w:div>
    <w:div w:id="1930577692">
      <w:bodyDiv w:val="1"/>
      <w:marLeft w:val="0"/>
      <w:marRight w:val="0"/>
      <w:marTop w:val="0"/>
      <w:marBottom w:val="0"/>
      <w:divBdr>
        <w:top w:val="none" w:sz="0" w:space="0" w:color="auto"/>
        <w:left w:val="none" w:sz="0" w:space="0" w:color="auto"/>
        <w:bottom w:val="none" w:sz="0" w:space="0" w:color="auto"/>
        <w:right w:val="none" w:sz="0" w:space="0" w:color="auto"/>
      </w:divBdr>
    </w:div>
    <w:div w:id="1936589965">
      <w:bodyDiv w:val="1"/>
      <w:marLeft w:val="0"/>
      <w:marRight w:val="0"/>
      <w:marTop w:val="0"/>
      <w:marBottom w:val="0"/>
      <w:divBdr>
        <w:top w:val="none" w:sz="0" w:space="0" w:color="auto"/>
        <w:left w:val="none" w:sz="0" w:space="0" w:color="auto"/>
        <w:bottom w:val="none" w:sz="0" w:space="0" w:color="auto"/>
        <w:right w:val="none" w:sz="0" w:space="0" w:color="auto"/>
      </w:divBdr>
    </w:div>
    <w:div w:id="1980726229">
      <w:bodyDiv w:val="1"/>
      <w:marLeft w:val="0"/>
      <w:marRight w:val="0"/>
      <w:marTop w:val="0"/>
      <w:marBottom w:val="0"/>
      <w:divBdr>
        <w:top w:val="none" w:sz="0" w:space="0" w:color="auto"/>
        <w:left w:val="none" w:sz="0" w:space="0" w:color="auto"/>
        <w:bottom w:val="none" w:sz="0" w:space="0" w:color="auto"/>
        <w:right w:val="none" w:sz="0" w:space="0" w:color="auto"/>
      </w:divBdr>
    </w:div>
    <w:div w:id="1990672563">
      <w:bodyDiv w:val="1"/>
      <w:marLeft w:val="0"/>
      <w:marRight w:val="0"/>
      <w:marTop w:val="0"/>
      <w:marBottom w:val="0"/>
      <w:divBdr>
        <w:top w:val="none" w:sz="0" w:space="0" w:color="auto"/>
        <w:left w:val="none" w:sz="0" w:space="0" w:color="auto"/>
        <w:bottom w:val="none" w:sz="0" w:space="0" w:color="auto"/>
        <w:right w:val="none" w:sz="0" w:space="0" w:color="auto"/>
      </w:divBdr>
    </w:div>
    <w:div w:id="1991252487">
      <w:bodyDiv w:val="1"/>
      <w:marLeft w:val="0"/>
      <w:marRight w:val="0"/>
      <w:marTop w:val="0"/>
      <w:marBottom w:val="0"/>
      <w:divBdr>
        <w:top w:val="none" w:sz="0" w:space="0" w:color="auto"/>
        <w:left w:val="none" w:sz="0" w:space="0" w:color="auto"/>
        <w:bottom w:val="none" w:sz="0" w:space="0" w:color="auto"/>
        <w:right w:val="none" w:sz="0" w:space="0" w:color="auto"/>
      </w:divBdr>
    </w:div>
    <w:div w:id="1992824683">
      <w:bodyDiv w:val="1"/>
      <w:marLeft w:val="0"/>
      <w:marRight w:val="0"/>
      <w:marTop w:val="0"/>
      <w:marBottom w:val="0"/>
      <w:divBdr>
        <w:top w:val="none" w:sz="0" w:space="0" w:color="auto"/>
        <w:left w:val="none" w:sz="0" w:space="0" w:color="auto"/>
        <w:bottom w:val="none" w:sz="0" w:space="0" w:color="auto"/>
        <w:right w:val="none" w:sz="0" w:space="0" w:color="auto"/>
      </w:divBdr>
    </w:div>
    <w:div w:id="2001034689">
      <w:bodyDiv w:val="1"/>
      <w:marLeft w:val="0"/>
      <w:marRight w:val="0"/>
      <w:marTop w:val="0"/>
      <w:marBottom w:val="0"/>
      <w:divBdr>
        <w:top w:val="none" w:sz="0" w:space="0" w:color="auto"/>
        <w:left w:val="none" w:sz="0" w:space="0" w:color="auto"/>
        <w:bottom w:val="none" w:sz="0" w:space="0" w:color="auto"/>
        <w:right w:val="none" w:sz="0" w:space="0" w:color="auto"/>
      </w:divBdr>
    </w:div>
    <w:div w:id="2030333803">
      <w:bodyDiv w:val="1"/>
      <w:marLeft w:val="0"/>
      <w:marRight w:val="0"/>
      <w:marTop w:val="0"/>
      <w:marBottom w:val="0"/>
      <w:divBdr>
        <w:top w:val="none" w:sz="0" w:space="0" w:color="auto"/>
        <w:left w:val="none" w:sz="0" w:space="0" w:color="auto"/>
        <w:bottom w:val="none" w:sz="0" w:space="0" w:color="auto"/>
        <w:right w:val="none" w:sz="0" w:space="0" w:color="auto"/>
      </w:divBdr>
      <w:divsChild>
        <w:div w:id="542793444">
          <w:marLeft w:val="0"/>
          <w:marRight w:val="0"/>
          <w:marTop w:val="0"/>
          <w:marBottom w:val="0"/>
          <w:divBdr>
            <w:top w:val="none" w:sz="0" w:space="0" w:color="auto"/>
            <w:left w:val="none" w:sz="0" w:space="0" w:color="auto"/>
            <w:bottom w:val="none" w:sz="0" w:space="0" w:color="auto"/>
            <w:right w:val="none" w:sz="0" w:space="0" w:color="auto"/>
          </w:divBdr>
          <w:divsChild>
            <w:div w:id="1310986742">
              <w:marLeft w:val="0"/>
              <w:marRight w:val="0"/>
              <w:marTop w:val="0"/>
              <w:marBottom w:val="0"/>
              <w:divBdr>
                <w:top w:val="none" w:sz="0" w:space="0" w:color="auto"/>
                <w:left w:val="none" w:sz="0" w:space="0" w:color="auto"/>
                <w:bottom w:val="none" w:sz="0" w:space="0" w:color="auto"/>
                <w:right w:val="none" w:sz="0" w:space="0" w:color="auto"/>
              </w:divBdr>
              <w:divsChild>
                <w:div w:id="1610314312">
                  <w:marLeft w:val="0"/>
                  <w:marRight w:val="0"/>
                  <w:marTop w:val="0"/>
                  <w:marBottom w:val="0"/>
                  <w:divBdr>
                    <w:top w:val="none" w:sz="0" w:space="0" w:color="auto"/>
                    <w:left w:val="none" w:sz="0" w:space="0" w:color="auto"/>
                    <w:bottom w:val="none" w:sz="0" w:space="0" w:color="auto"/>
                    <w:right w:val="none" w:sz="0" w:space="0" w:color="auto"/>
                  </w:divBdr>
                  <w:divsChild>
                    <w:div w:id="20895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731423">
      <w:bodyDiv w:val="1"/>
      <w:marLeft w:val="0"/>
      <w:marRight w:val="0"/>
      <w:marTop w:val="0"/>
      <w:marBottom w:val="0"/>
      <w:divBdr>
        <w:top w:val="none" w:sz="0" w:space="0" w:color="auto"/>
        <w:left w:val="none" w:sz="0" w:space="0" w:color="auto"/>
        <w:bottom w:val="none" w:sz="0" w:space="0" w:color="auto"/>
        <w:right w:val="none" w:sz="0" w:space="0" w:color="auto"/>
      </w:divBdr>
    </w:div>
    <w:div w:id="2064668911">
      <w:bodyDiv w:val="1"/>
      <w:marLeft w:val="0"/>
      <w:marRight w:val="0"/>
      <w:marTop w:val="0"/>
      <w:marBottom w:val="0"/>
      <w:divBdr>
        <w:top w:val="none" w:sz="0" w:space="0" w:color="auto"/>
        <w:left w:val="none" w:sz="0" w:space="0" w:color="auto"/>
        <w:bottom w:val="none" w:sz="0" w:space="0" w:color="auto"/>
        <w:right w:val="none" w:sz="0" w:space="0" w:color="auto"/>
      </w:divBdr>
      <w:divsChild>
        <w:div w:id="19740776">
          <w:marLeft w:val="0"/>
          <w:marRight w:val="0"/>
          <w:marTop w:val="0"/>
          <w:marBottom w:val="0"/>
          <w:divBdr>
            <w:top w:val="none" w:sz="0" w:space="0" w:color="auto"/>
            <w:left w:val="none" w:sz="0" w:space="0" w:color="auto"/>
            <w:bottom w:val="none" w:sz="0" w:space="0" w:color="auto"/>
            <w:right w:val="none" w:sz="0" w:space="0" w:color="auto"/>
          </w:divBdr>
          <w:divsChild>
            <w:div w:id="769621498">
              <w:marLeft w:val="0"/>
              <w:marRight w:val="0"/>
              <w:marTop w:val="0"/>
              <w:marBottom w:val="0"/>
              <w:divBdr>
                <w:top w:val="none" w:sz="0" w:space="0" w:color="auto"/>
                <w:left w:val="none" w:sz="0" w:space="0" w:color="auto"/>
                <w:bottom w:val="none" w:sz="0" w:space="0" w:color="auto"/>
                <w:right w:val="none" w:sz="0" w:space="0" w:color="auto"/>
              </w:divBdr>
              <w:divsChild>
                <w:div w:id="54213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255">
      <w:bodyDiv w:val="1"/>
      <w:marLeft w:val="0"/>
      <w:marRight w:val="0"/>
      <w:marTop w:val="0"/>
      <w:marBottom w:val="0"/>
      <w:divBdr>
        <w:top w:val="none" w:sz="0" w:space="0" w:color="auto"/>
        <w:left w:val="none" w:sz="0" w:space="0" w:color="auto"/>
        <w:bottom w:val="none" w:sz="0" w:space="0" w:color="auto"/>
        <w:right w:val="none" w:sz="0" w:space="0" w:color="auto"/>
      </w:divBdr>
    </w:div>
    <w:div w:id="2077782883">
      <w:bodyDiv w:val="1"/>
      <w:marLeft w:val="0"/>
      <w:marRight w:val="0"/>
      <w:marTop w:val="0"/>
      <w:marBottom w:val="0"/>
      <w:divBdr>
        <w:top w:val="none" w:sz="0" w:space="0" w:color="auto"/>
        <w:left w:val="none" w:sz="0" w:space="0" w:color="auto"/>
        <w:bottom w:val="none" w:sz="0" w:space="0" w:color="auto"/>
        <w:right w:val="none" w:sz="0" w:space="0" w:color="auto"/>
      </w:divBdr>
    </w:div>
    <w:div w:id="2099132611">
      <w:bodyDiv w:val="1"/>
      <w:marLeft w:val="0"/>
      <w:marRight w:val="0"/>
      <w:marTop w:val="0"/>
      <w:marBottom w:val="0"/>
      <w:divBdr>
        <w:top w:val="none" w:sz="0" w:space="0" w:color="auto"/>
        <w:left w:val="none" w:sz="0" w:space="0" w:color="auto"/>
        <w:bottom w:val="none" w:sz="0" w:space="0" w:color="auto"/>
        <w:right w:val="none" w:sz="0" w:space="0" w:color="auto"/>
      </w:divBdr>
    </w:div>
    <w:div w:id="2110932641">
      <w:bodyDiv w:val="1"/>
      <w:marLeft w:val="0"/>
      <w:marRight w:val="0"/>
      <w:marTop w:val="0"/>
      <w:marBottom w:val="0"/>
      <w:divBdr>
        <w:top w:val="none" w:sz="0" w:space="0" w:color="auto"/>
        <w:left w:val="none" w:sz="0" w:space="0" w:color="auto"/>
        <w:bottom w:val="none" w:sz="0" w:space="0" w:color="auto"/>
        <w:right w:val="none" w:sz="0" w:space="0" w:color="auto"/>
      </w:divBdr>
    </w:div>
    <w:div w:id="2121946588">
      <w:bodyDiv w:val="1"/>
      <w:marLeft w:val="0"/>
      <w:marRight w:val="0"/>
      <w:marTop w:val="0"/>
      <w:marBottom w:val="0"/>
      <w:divBdr>
        <w:top w:val="none" w:sz="0" w:space="0" w:color="auto"/>
        <w:left w:val="none" w:sz="0" w:space="0" w:color="auto"/>
        <w:bottom w:val="none" w:sz="0" w:space="0" w:color="auto"/>
        <w:right w:val="none" w:sz="0" w:space="0" w:color="auto"/>
      </w:divBdr>
    </w:div>
    <w:div w:id="2127114411">
      <w:bodyDiv w:val="1"/>
      <w:marLeft w:val="0"/>
      <w:marRight w:val="0"/>
      <w:marTop w:val="0"/>
      <w:marBottom w:val="0"/>
      <w:divBdr>
        <w:top w:val="none" w:sz="0" w:space="0" w:color="auto"/>
        <w:left w:val="none" w:sz="0" w:space="0" w:color="auto"/>
        <w:bottom w:val="none" w:sz="0" w:space="0" w:color="auto"/>
        <w:right w:val="none" w:sz="0" w:space="0" w:color="auto"/>
      </w:divBdr>
    </w:div>
    <w:div w:id="212935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Revolution">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Revolution">
      <a:fillStyleLst>
        <a:solidFill>
          <a:schemeClr val="phClr"/>
        </a:solidFill>
        <a:solidFill>
          <a:schemeClr val="phClr"/>
        </a:soli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0800000">
              <a:srgbClr val="808080">
                <a:alpha val="75000"/>
              </a:srgbClr>
            </a:innerShdw>
          </a:effectLst>
        </a:effectStyle>
        <a:effectStyle>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6FE16-3960-4A03-93C5-40B35DA30B05}">
  <ds:schemaRefs>
    <ds:schemaRef ds:uri="http://schemas.openxmlformats.org/officeDocument/2006/bibliography"/>
  </ds:schemaRefs>
</ds:datastoreItem>
</file>

<file path=customXml/itemProps2.xml><?xml version="1.0" encoding="utf-8"?>
<ds:datastoreItem xmlns:ds="http://schemas.openxmlformats.org/officeDocument/2006/customXml" ds:itemID="{E29DC895-67C4-459E-8415-2BD177398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1865</Words>
  <Characters>10635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DeLaEspriella</dc:creator>
  <cp:lastModifiedBy>Rob De La Espriella</cp:lastModifiedBy>
  <cp:revision>4</cp:revision>
  <cp:lastPrinted>2020-08-07T23:50:00Z</cp:lastPrinted>
  <dcterms:created xsi:type="dcterms:W3CDTF">2022-01-27T12:59:00Z</dcterms:created>
  <dcterms:modified xsi:type="dcterms:W3CDTF">2022-01-27T13:13:00Z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